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8DE" w:rsidRDefault="00BF454D" w:rsidP="00E12002">
      <w:pPr>
        <w:spacing w:line="0" w:lineRule="atLeast"/>
        <w:jc w:val="center"/>
        <w:rPr>
          <w:rFonts w:ascii="Times New Roman" w:hAnsi="Times New Roman"/>
          <w:b/>
          <w:sz w:val="36"/>
          <w:szCs w:val="36"/>
          <w:lang w:eastAsia="zh-TW"/>
        </w:rPr>
      </w:pPr>
      <w:bookmarkStart w:id="0" w:name="_GoBack"/>
      <w:bookmarkEnd w:id="0"/>
      <w:r w:rsidRPr="00412057">
        <w:rPr>
          <w:rFonts w:ascii="Times New Roman" w:hAnsi="Times New Roman"/>
          <w:b/>
          <w:sz w:val="36"/>
          <w:szCs w:val="36"/>
        </w:rPr>
        <w:t>National Chung Cheng University Guidelines on Customized Program Courses</w:t>
      </w:r>
    </w:p>
    <w:p w:rsidR="00E12002" w:rsidRPr="00E12002" w:rsidRDefault="00E12002" w:rsidP="00E12002">
      <w:pPr>
        <w:spacing w:line="0" w:lineRule="atLeast"/>
        <w:jc w:val="right"/>
        <w:rPr>
          <w:rFonts w:ascii="Times New Roman" w:hAnsi="Times New Roman"/>
          <w:b/>
          <w:szCs w:val="36"/>
          <w:lang w:eastAsia="zh-TW"/>
        </w:rPr>
      </w:pPr>
    </w:p>
    <w:p w:rsidR="004C5C47" w:rsidRDefault="004B64D7" w:rsidP="00A04C78">
      <w:pPr>
        <w:jc w:val="right"/>
        <w:rPr>
          <w:rFonts w:ascii="Times New Roman" w:hAnsi="Times New Roman"/>
          <w:sz w:val="20"/>
          <w:szCs w:val="20"/>
          <w:lang w:eastAsia="zh-TW"/>
        </w:rPr>
      </w:pPr>
      <w:r w:rsidRPr="00412057">
        <w:rPr>
          <w:rFonts w:ascii="Times New Roman" w:hAnsi="Times New Roman"/>
          <w:sz w:val="20"/>
          <w:szCs w:val="20"/>
        </w:rPr>
        <w:t>Approved by the 115th Meeting of Academic Affairs on May 18th, 2015</w:t>
      </w:r>
    </w:p>
    <w:p w:rsidR="00412057" w:rsidRPr="009F2076" w:rsidRDefault="00412057" w:rsidP="004C5C47">
      <w:pPr>
        <w:jc w:val="right"/>
        <w:rPr>
          <w:rFonts w:ascii="Times New Roman" w:eastAsia="標楷體" w:hAnsi="Times New Roman"/>
          <w:szCs w:val="24"/>
          <w:lang w:eastAsia="zh-TW"/>
        </w:rPr>
      </w:pPr>
    </w:p>
    <w:p w:rsidR="00B369AD" w:rsidRPr="004F5443" w:rsidRDefault="00373838" w:rsidP="004F5443">
      <w:pPr>
        <w:pStyle w:val="af"/>
        <w:numPr>
          <w:ilvl w:val="0"/>
          <w:numId w:val="1"/>
        </w:numPr>
        <w:spacing w:beforeLines="20" w:before="72" w:afterLines="20" w:after="72" w:line="276" w:lineRule="auto"/>
        <w:ind w:leftChars="0"/>
        <w:rPr>
          <w:rFonts w:ascii="Times New Roman" w:eastAsia="標楷體" w:hAnsi="Times New Roman"/>
          <w:szCs w:val="24"/>
          <w:lang w:eastAsia="zh-TW"/>
        </w:rPr>
      </w:pPr>
      <w:r w:rsidRPr="004F5443">
        <w:rPr>
          <w:rFonts w:ascii="Times New Roman" w:hAnsi="Times New Roman"/>
          <w:szCs w:val="24"/>
        </w:rPr>
        <w:t xml:space="preserve">National Chung Cheng University (hereinafter referred to </w:t>
      </w:r>
      <w:r w:rsidR="00A5043A" w:rsidRPr="004F5443">
        <w:rPr>
          <w:rFonts w:ascii="Times New Roman" w:hAnsi="Times New Roman"/>
          <w:szCs w:val="24"/>
        </w:rPr>
        <w:t xml:space="preserve">as </w:t>
      </w:r>
      <w:r w:rsidR="00AE61A9" w:rsidRPr="004F5443">
        <w:rPr>
          <w:rFonts w:ascii="Times New Roman" w:hAnsi="Times New Roman"/>
          <w:szCs w:val="24"/>
        </w:rPr>
        <w:t xml:space="preserve">"the </w:t>
      </w:r>
      <w:r w:rsidR="00AE61A9" w:rsidRPr="004F5443">
        <w:rPr>
          <w:rFonts w:ascii="Times New Roman" w:hAnsi="Times New Roman" w:hint="eastAsia"/>
          <w:szCs w:val="24"/>
          <w:lang w:eastAsia="zh-TW"/>
        </w:rPr>
        <w:t>U</w:t>
      </w:r>
      <w:r w:rsidRPr="004F5443">
        <w:rPr>
          <w:rFonts w:ascii="Times New Roman" w:hAnsi="Times New Roman"/>
          <w:szCs w:val="24"/>
        </w:rPr>
        <w:t xml:space="preserve">niversity") </w:t>
      </w:r>
      <w:r w:rsidR="00AE39BE" w:rsidRPr="004F5443">
        <w:rPr>
          <w:rFonts w:ascii="Times New Roman" w:hAnsi="Times New Roman"/>
          <w:szCs w:val="24"/>
        </w:rPr>
        <w:t>e</w:t>
      </w:r>
      <w:r w:rsidR="00057F36" w:rsidRPr="004F5443">
        <w:rPr>
          <w:rFonts w:ascii="Times New Roman" w:hAnsi="Times New Roman"/>
          <w:szCs w:val="24"/>
        </w:rPr>
        <w:t xml:space="preserve">stablished the </w:t>
      </w:r>
      <w:r w:rsidR="00057F36" w:rsidRPr="004F5443">
        <w:rPr>
          <w:rFonts w:ascii="Times New Roman" w:hAnsi="Times New Roman"/>
          <w:szCs w:val="24"/>
          <w:lang w:eastAsia="zh-TW"/>
        </w:rPr>
        <w:t>G</w:t>
      </w:r>
      <w:r w:rsidR="00AE39BE" w:rsidRPr="004F5443">
        <w:rPr>
          <w:rFonts w:ascii="Times New Roman" w:hAnsi="Times New Roman"/>
          <w:szCs w:val="24"/>
        </w:rPr>
        <w:t>uidelines</w:t>
      </w:r>
      <w:r w:rsidR="00057F36" w:rsidRPr="004F5443">
        <w:rPr>
          <w:rFonts w:ascii="Times New Roman" w:hAnsi="Times New Roman"/>
          <w:szCs w:val="24"/>
          <w:lang w:eastAsia="zh-TW"/>
        </w:rPr>
        <w:t xml:space="preserve"> on customized Program Courses</w:t>
      </w:r>
      <w:r w:rsidR="00AE39BE" w:rsidRPr="004F5443">
        <w:rPr>
          <w:rFonts w:ascii="Times New Roman" w:hAnsi="Times New Roman"/>
          <w:szCs w:val="24"/>
        </w:rPr>
        <w:t xml:space="preserve"> </w:t>
      </w:r>
      <w:r w:rsidRPr="004F5443">
        <w:rPr>
          <w:rFonts w:ascii="Times New Roman" w:hAnsi="Times New Roman"/>
          <w:szCs w:val="24"/>
        </w:rPr>
        <w:t xml:space="preserve">in order to encourage students to study courses of interdisciplinary studies initiatively, increase opportunities for diversified and independent learning, stimulate students' interests </w:t>
      </w:r>
      <w:r w:rsidR="00321347" w:rsidRPr="004F5443">
        <w:rPr>
          <w:rFonts w:ascii="Times New Roman" w:hAnsi="Times New Roman"/>
          <w:szCs w:val="24"/>
        </w:rPr>
        <w:t xml:space="preserve">in </w:t>
      </w:r>
      <w:r w:rsidRPr="004F5443">
        <w:rPr>
          <w:rFonts w:ascii="Times New Roman" w:hAnsi="Times New Roman"/>
          <w:szCs w:val="24"/>
        </w:rPr>
        <w:t>learning and development trends of societies and combine professional learning with practice and ind</w:t>
      </w:r>
      <w:r w:rsidR="00E12002" w:rsidRPr="004F5443">
        <w:rPr>
          <w:rFonts w:ascii="Times New Roman" w:hAnsi="Times New Roman"/>
          <w:szCs w:val="24"/>
        </w:rPr>
        <w:t xml:space="preserve">ustry requirements. These </w:t>
      </w:r>
      <w:r w:rsidR="00E12002" w:rsidRPr="004F5443">
        <w:rPr>
          <w:rFonts w:ascii="Times New Roman" w:hAnsi="Times New Roman" w:hint="eastAsia"/>
          <w:szCs w:val="24"/>
          <w:lang w:eastAsia="zh-TW"/>
        </w:rPr>
        <w:t>G</w:t>
      </w:r>
      <w:r w:rsidRPr="004F5443">
        <w:rPr>
          <w:rFonts w:ascii="Times New Roman" w:hAnsi="Times New Roman"/>
          <w:szCs w:val="24"/>
        </w:rPr>
        <w:t>uidelines were formulated in accordance with Article 11 of University Act.</w:t>
      </w:r>
    </w:p>
    <w:p w:rsidR="00B369AD" w:rsidRPr="009F2076" w:rsidRDefault="00B369AD" w:rsidP="00C602B1">
      <w:pPr>
        <w:pStyle w:val="af"/>
        <w:numPr>
          <w:ilvl w:val="0"/>
          <w:numId w:val="1"/>
        </w:numPr>
        <w:spacing w:beforeLines="20" w:before="72" w:afterLines="20" w:after="72" w:line="276" w:lineRule="auto"/>
        <w:ind w:leftChars="0"/>
        <w:rPr>
          <w:rFonts w:ascii="Times New Roman" w:eastAsia="標楷體" w:hAnsi="Times New Roman"/>
          <w:szCs w:val="24"/>
        </w:rPr>
      </w:pPr>
      <w:r w:rsidRPr="009F2076">
        <w:rPr>
          <w:rFonts w:ascii="Times New Roman" w:hAnsi="Times New Roman"/>
          <w:szCs w:val="24"/>
        </w:rPr>
        <w:t xml:space="preserve">Registered students of the university (excluding exchange students) may apply for registration </w:t>
      </w:r>
      <w:r w:rsidR="00767683" w:rsidRPr="009F2076">
        <w:rPr>
          <w:rFonts w:ascii="Times New Roman" w:hAnsi="Times New Roman"/>
          <w:szCs w:val="24"/>
        </w:rPr>
        <w:t xml:space="preserve">of </w:t>
      </w:r>
      <w:r w:rsidRPr="009F2076">
        <w:rPr>
          <w:rFonts w:ascii="Times New Roman" w:hAnsi="Times New Roman"/>
          <w:szCs w:val="24"/>
        </w:rPr>
        <w:t>or amendments in the customized program courses from the first grade to the first semester of the highest grade of study period (excluding extension of study period).</w:t>
      </w:r>
    </w:p>
    <w:p w:rsidR="00D03F3B" w:rsidRDefault="00AC643B" w:rsidP="00C602B1">
      <w:pPr>
        <w:spacing w:beforeLines="20" w:before="72" w:afterLines="20" w:after="72" w:line="276" w:lineRule="auto"/>
        <w:ind w:left="480"/>
        <w:rPr>
          <w:rFonts w:ascii="Times New Roman" w:hAnsi="Times New Roman"/>
          <w:szCs w:val="24"/>
          <w:lang w:eastAsia="zh-TW"/>
        </w:rPr>
      </w:pPr>
      <w:r w:rsidRPr="009F2076">
        <w:rPr>
          <w:rFonts w:ascii="Times New Roman" w:hAnsi="Times New Roman"/>
          <w:szCs w:val="24"/>
        </w:rPr>
        <w:t xml:space="preserve">The above-mentioned customized program courses (hereinafter referred to </w:t>
      </w:r>
      <w:r w:rsidR="00A5043A" w:rsidRPr="009F2076">
        <w:rPr>
          <w:rFonts w:ascii="Times New Roman" w:hAnsi="Times New Roman"/>
          <w:szCs w:val="24"/>
        </w:rPr>
        <w:t xml:space="preserve">as </w:t>
      </w:r>
      <w:r w:rsidRPr="009F2076">
        <w:rPr>
          <w:rFonts w:ascii="Times New Roman" w:hAnsi="Times New Roman"/>
          <w:szCs w:val="24"/>
        </w:rPr>
        <w:t xml:space="preserve">"the program") consider students the subject and plan courses in accordance with students' interests and needs of employment. </w:t>
      </w:r>
    </w:p>
    <w:p w:rsidR="00357B69" w:rsidRPr="009F2076" w:rsidRDefault="00071562" w:rsidP="00C602B1">
      <w:pPr>
        <w:spacing w:beforeLines="20" w:before="72" w:afterLines="20" w:after="72" w:line="276" w:lineRule="auto"/>
        <w:ind w:left="480"/>
        <w:rPr>
          <w:rFonts w:ascii="Times New Roman" w:eastAsia="標楷體" w:hAnsi="Times New Roman"/>
          <w:szCs w:val="24"/>
          <w:lang w:eastAsia="zh-TW"/>
        </w:rPr>
      </w:pPr>
      <w:r w:rsidRPr="009F2076">
        <w:rPr>
          <w:rFonts w:ascii="Times New Roman" w:hAnsi="Times New Roman"/>
          <w:szCs w:val="24"/>
        </w:rPr>
        <w:t>The program includes</w:t>
      </w:r>
      <w:r w:rsidR="00AC643B" w:rsidRPr="009F2076">
        <w:rPr>
          <w:rFonts w:ascii="Times New Roman" w:hAnsi="Times New Roman"/>
          <w:szCs w:val="24"/>
        </w:rPr>
        <w:t xml:space="preserve"> independent learning courses </w:t>
      </w:r>
      <w:r w:rsidR="00057F36" w:rsidRPr="009F2076">
        <w:rPr>
          <w:rFonts w:ascii="Times New Roman" w:hAnsi="Times New Roman"/>
          <w:szCs w:val="24"/>
          <w:lang w:eastAsia="zh-TW"/>
        </w:rPr>
        <w:t xml:space="preserve">which are </w:t>
      </w:r>
      <w:r w:rsidR="00AC643B" w:rsidRPr="009F2076">
        <w:rPr>
          <w:rFonts w:ascii="Times New Roman" w:hAnsi="Times New Roman"/>
          <w:szCs w:val="24"/>
        </w:rPr>
        <w:t xml:space="preserve">approved </w:t>
      </w:r>
      <w:r w:rsidR="006121E1" w:rsidRPr="009F2076">
        <w:rPr>
          <w:rFonts w:ascii="Times New Roman" w:hAnsi="Times New Roman"/>
          <w:szCs w:val="24"/>
        </w:rPr>
        <w:t>by professional advice from departments' career mentors and courses review committee</w:t>
      </w:r>
      <w:r w:rsidR="00E12002" w:rsidRPr="009F2076">
        <w:rPr>
          <w:rFonts w:ascii="Times New Roman" w:hAnsi="Times New Roman" w:hint="eastAsia"/>
          <w:szCs w:val="24"/>
          <w:lang w:eastAsia="zh-TW"/>
        </w:rPr>
        <w:t xml:space="preserve"> </w:t>
      </w:r>
      <w:r w:rsidR="00E12002" w:rsidRPr="001D481D">
        <w:rPr>
          <w:rFonts w:ascii="Times New Roman" w:hAnsi="Times New Roman"/>
          <w:szCs w:val="24"/>
        </w:rPr>
        <w:t xml:space="preserve">(hereinafter referred to as "the </w:t>
      </w:r>
      <w:r w:rsidR="00AF0F24" w:rsidRPr="001D481D">
        <w:rPr>
          <w:rFonts w:ascii="Times New Roman" w:hAnsi="Times New Roman" w:hint="eastAsia"/>
          <w:szCs w:val="24"/>
          <w:lang w:eastAsia="zh-TW"/>
        </w:rPr>
        <w:t xml:space="preserve">review </w:t>
      </w:r>
      <w:r w:rsidR="00E12002" w:rsidRPr="001D481D">
        <w:rPr>
          <w:rFonts w:ascii="Times New Roman" w:hAnsi="Times New Roman" w:hint="eastAsia"/>
          <w:szCs w:val="24"/>
          <w:lang w:eastAsia="zh-TW"/>
        </w:rPr>
        <w:t>committee</w:t>
      </w:r>
      <w:r w:rsidR="00E12002" w:rsidRPr="001D481D">
        <w:rPr>
          <w:rFonts w:ascii="Times New Roman" w:hAnsi="Times New Roman"/>
          <w:szCs w:val="24"/>
        </w:rPr>
        <w:t>")</w:t>
      </w:r>
      <w:r w:rsidR="00E12002" w:rsidRPr="009F2076">
        <w:rPr>
          <w:rFonts w:ascii="Times New Roman" w:hAnsi="Times New Roman"/>
          <w:szCs w:val="24"/>
        </w:rPr>
        <w:t xml:space="preserve"> </w:t>
      </w:r>
      <w:r w:rsidR="006121E1" w:rsidRPr="009F2076">
        <w:rPr>
          <w:rFonts w:ascii="Times New Roman" w:hAnsi="Times New Roman"/>
          <w:szCs w:val="24"/>
        </w:rPr>
        <w:t xml:space="preserve">established by Office of </w:t>
      </w:r>
      <w:r w:rsidR="001D102A" w:rsidRPr="009F2076">
        <w:rPr>
          <w:rFonts w:ascii="Times New Roman" w:hAnsi="Times New Roman"/>
          <w:szCs w:val="24"/>
        </w:rPr>
        <w:t>Academic</w:t>
      </w:r>
      <w:r w:rsidR="006121E1" w:rsidRPr="009F2076">
        <w:rPr>
          <w:rFonts w:ascii="Times New Roman" w:hAnsi="Times New Roman"/>
          <w:szCs w:val="24"/>
        </w:rPr>
        <w:t xml:space="preserve"> Affairs </w:t>
      </w:r>
      <w:r w:rsidR="00AC643B" w:rsidRPr="009F2076">
        <w:rPr>
          <w:rFonts w:ascii="Times New Roman" w:hAnsi="Times New Roman"/>
          <w:szCs w:val="24"/>
        </w:rPr>
        <w:t xml:space="preserve">and </w:t>
      </w:r>
      <w:r w:rsidR="00057F36" w:rsidRPr="009F2076">
        <w:rPr>
          <w:rFonts w:ascii="Times New Roman" w:hAnsi="Times New Roman"/>
          <w:szCs w:val="24"/>
          <w:lang w:eastAsia="zh-TW"/>
        </w:rPr>
        <w:t>certificated</w:t>
      </w:r>
      <w:r w:rsidR="006121E1" w:rsidRPr="009F2076">
        <w:rPr>
          <w:rFonts w:ascii="Times New Roman" w:hAnsi="Times New Roman" w:hint="eastAsia"/>
          <w:szCs w:val="24"/>
          <w:lang w:eastAsia="zh-TW"/>
        </w:rPr>
        <w:t xml:space="preserve"> after execution</w:t>
      </w:r>
      <w:r w:rsidR="00AC643B" w:rsidRPr="009F2076">
        <w:rPr>
          <w:rFonts w:ascii="Times New Roman" w:hAnsi="Times New Roman"/>
          <w:szCs w:val="24"/>
        </w:rPr>
        <w:t>.</w:t>
      </w:r>
    </w:p>
    <w:p w:rsidR="00730208" w:rsidRPr="009F2076" w:rsidRDefault="00730208" w:rsidP="00C602B1">
      <w:pPr>
        <w:pStyle w:val="af"/>
        <w:numPr>
          <w:ilvl w:val="0"/>
          <w:numId w:val="1"/>
        </w:numPr>
        <w:spacing w:beforeLines="20" w:before="72" w:afterLines="20" w:after="72" w:line="276" w:lineRule="auto"/>
        <w:ind w:leftChars="0"/>
        <w:rPr>
          <w:rFonts w:ascii="Times New Roman" w:eastAsia="標楷體" w:hAnsi="Times New Roman"/>
          <w:color w:val="000000"/>
          <w:szCs w:val="24"/>
        </w:rPr>
      </w:pPr>
      <w:r w:rsidRPr="009F2076">
        <w:rPr>
          <w:rFonts w:ascii="Times New Roman" w:hAnsi="Times New Roman"/>
          <w:szCs w:val="24"/>
        </w:rPr>
        <w:t>The review committee of this program consist</w:t>
      </w:r>
      <w:r w:rsidR="0080355B" w:rsidRPr="009F2076">
        <w:rPr>
          <w:rFonts w:ascii="Times New Roman" w:hAnsi="Times New Roman"/>
          <w:szCs w:val="24"/>
        </w:rPr>
        <w:t>s</w:t>
      </w:r>
      <w:r w:rsidRPr="009F2076">
        <w:rPr>
          <w:rFonts w:ascii="Times New Roman" w:hAnsi="Times New Roman"/>
          <w:szCs w:val="24"/>
        </w:rPr>
        <w:t xml:space="preserve"> of representative</w:t>
      </w:r>
      <w:r w:rsidR="0080355B" w:rsidRPr="009F2076">
        <w:rPr>
          <w:rFonts w:ascii="Times New Roman" w:hAnsi="Times New Roman"/>
          <w:szCs w:val="24"/>
        </w:rPr>
        <w:t>s</w:t>
      </w:r>
      <w:r w:rsidRPr="009F2076">
        <w:rPr>
          <w:rFonts w:ascii="Times New Roman" w:hAnsi="Times New Roman"/>
          <w:szCs w:val="24"/>
        </w:rPr>
        <w:t xml:space="preserve"> of every college's career mentor</w:t>
      </w:r>
      <w:r w:rsidR="0080355B" w:rsidRPr="009F2076">
        <w:rPr>
          <w:rFonts w:ascii="Times New Roman" w:hAnsi="Times New Roman"/>
          <w:szCs w:val="24"/>
        </w:rPr>
        <w:t>s</w:t>
      </w:r>
      <w:r w:rsidR="00412057" w:rsidRPr="009F2076">
        <w:rPr>
          <w:rFonts w:ascii="Times New Roman" w:hAnsi="Times New Roman"/>
          <w:szCs w:val="24"/>
        </w:rPr>
        <w:t>, and</w:t>
      </w:r>
      <w:r w:rsidR="00412057" w:rsidRPr="009F2076">
        <w:rPr>
          <w:rFonts w:ascii="Times New Roman" w:hAnsi="Times New Roman" w:hint="eastAsia"/>
          <w:szCs w:val="24"/>
          <w:lang w:eastAsia="zh-TW"/>
        </w:rPr>
        <w:t xml:space="preserve"> </w:t>
      </w:r>
      <w:r w:rsidRPr="009F2076">
        <w:rPr>
          <w:rFonts w:ascii="Times New Roman" w:hAnsi="Times New Roman"/>
          <w:szCs w:val="24"/>
        </w:rPr>
        <w:t>the convener is Dean of Academic Affairs</w:t>
      </w:r>
      <w:r w:rsidR="001D102A">
        <w:rPr>
          <w:rFonts w:ascii="Times New Roman" w:hAnsi="Times New Roman"/>
          <w:szCs w:val="24"/>
        </w:rPr>
        <w:t xml:space="preserve">. </w:t>
      </w:r>
      <w:r w:rsidR="001D102A" w:rsidRPr="009F2076">
        <w:rPr>
          <w:rFonts w:ascii="Times New Roman" w:hAnsi="Times New Roman"/>
          <w:szCs w:val="24"/>
        </w:rPr>
        <w:t>The review committee</w:t>
      </w:r>
      <w:r w:rsidRPr="009F2076">
        <w:rPr>
          <w:rFonts w:ascii="Times New Roman" w:hAnsi="Times New Roman"/>
          <w:szCs w:val="24"/>
        </w:rPr>
        <w:t xml:space="preserve"> is responsible for establishment, application, evaluation or any other relevant issues of the program.</w:t>
      </w:r>
    </w:p>
    <w:p w:rsidR="00F15D50" w:rsidRPr="009F2076" w:rsidRDefault="00730208" w:rsidP="00C602B1">
      <w:pPr>
        <w:pStyle w:val="af"/>
        <w:numPr>
          <w:ilvl w:val="0"/>
          <w:numId w:val="1"/>
        </w:numPr>
        <w:spacing w:beforeLines="20" w:before="72" w:afterLines="20" w:after="72" w:line="276" w:lineRule="auto"/>
        <w:ind w:leftChars="0"/>
        <w:rPr>
          <w:rFonts w:ascii="Times New Roman" w:eastAsia="標楷體" w:hAnsi="Times New Roman"/>
          <w:szCs w:val="24"/>
        </w:rPr>
      </w:pPr>
      <w:r w:rsidRPr="009F2076">
        <w:rPr>
          <w:rFonts w:ascii="Times New Roman" w:hAnsi="Times New Roman"/>
          <w:szCs w:val="24"/>
        </w:rPr>
        <w:t xml:space="preserve">If </w:t>
      </w:r>
      <w:r w:rsidR="005F54EF" w:rsidRPr="009F2076">
        <w:rPr>
          <w:rFonts w:ascii="Times New Roman" w:hAnsi="Times New Roman"/>
          <w:szCs w:val="24"/>
        </w:rPr>
        <w:t xml:space="preserve">the </w:t>
      </w:r>
      <w:r w:rsidRPr="009F2076">
        <w:rPr>
          <w:rFonts w:ascii="Times New Roman" w:hAnsi="Times New Roman"/>
          <w:szCs w:val="24"/>
        </w:rPr>
        <w:t>career mentors find out that students applying for the program have course plan which involves other departments' professional field, mentors may assist students to consult with teachers from other departments or relevant fields.</w:t>
      </w:r>
    </w:p>
    <w:p w:rsidR="00D1590E" w:rsidRPr="004F5443" w:rsidRDefault="00057F36" w:rsidP="004F5443">
      <w:pPr>
        <w:pStyle w:val="af"/>
        <w:numPr>
          <w:ilvl w:val="0"/>
          <w:numId w:val="1"/>
        </w:numPr>
        <w:spacing w:beforeLines="20" w:before="72" w:afterLines="20" w:after="72" w:line="276" w:lineRule="auto"/>
        <w:ind w:leftChars="0"/>
        <w:rPr>
          <w:rFonts w:ascii="Times New Roman" w:eastAsia="標楷體" w:hAnsi="Times New Roman"/>
          <w:szCs w:val="24"/>
        </w:rPr>
      </w:pPr>
      <w:r w:rsidRPr="004F5443">
        <w:rPr>
          <w:rFonts w:ascii="Times New Roman" w:hAnsi="Times New Roman"/>
          <w:szCs w:val="24"/>
        </w:rPr>
        <w:t>Student</w:t>
      </w:r>
      <w:r w:rsidR="00730208" w:rsidRPr="004F5443">
        <w:rPr>
          <w:rFonts w:ascii="Times New Roman" w:hAnsi="Times New Roman"/>
          <w:szCs w:val="24"/>
        </w:rPr>
        <w:t xml:space="preserve"> who would like to apply for the program can only apply for only one program, and the content of the program cannot be </w:t>
      </w:r>
      <w:r w:rsidR="0031276A" w:rsidRPr="004F5443">
        <w:rPr>
          <w:rFonts w:ascii="Times New Roman" w:hAnsi="Times New Roman"/>
          <w:szCs w:val="24"/>
        </w:rPr>
        <w:t xml:space="preserve">the </w:t>
      </w:r>
      <w:r w:rsidR="00730208" w:rsidRPr="004F5443">
        <w:rPr>
          <w:rFonts w:ascii="Times New Roman" w:hAnsi="Times New Roman"/>
          <w:szCs w:val="24"/>
        </w:rPr>
        <w:t>same as</w:t>
      </w:r>
      <w:r w:rsidR="00854096" w:rsidRPr="004F5443">
        <w:rPr>
          <w:rFonts w:ascii="Times New Roman" w:hAnsi="Times New Roman"/>
          <w:szCs w:val="24"/>
        </w:rPr>
        <w:t xml:space="preserve"> </w:t>
      </w:r>
      <w:r w:rsidR="00CE4167" w:rsidRPr="004F5443">
        <w:rPr>
          <w:rFonts w:ascii="Times New Roman" w:hAnsi="Times New Roman" w:hint="eastAsia"/>
          <w:szCs w:val="24"/>
          <w:lang w:eastAsia="zh-TW"/>
        </w:rPr>
        <w:t xml:space="preserve">the content of </w:t>
      </w:r>
      <w:r w:rsidR="00730208" w:rsidRPr="004F5443">
        <w:rPr>
          <w:rFonts w:ascii="Times New Roman" w:hAnsi="Times New Roman"/>
          <w:szCs w:val="24"/>
        </w:rPr>
        <w:t>current interdisciplinary program. Applicant</w:t>
      </w:r>
      <w:r w:rsidR="00D3600A" w:rsidRPr="004F5443">
        <w:rPr>
          <w:rFonts w:ascii="Times New Roman" w:hAnsi="Times New Roman"/>
          <w:szCs w:val="24"/>
        </w:rPr>
        <w:t>s who have</w:t>
      </w:r>
      <w:r w:rsidR="00730208" w:rsidRPr="004F5443">
        <w:rPr>
          <w:rFonts w:ascii="Times New Roman" w:hAnsi="Times New Roman"/>
          <w:szCs w:val="24"/>
        </w:rPr>
        <w:t xml:space="preserve"> </w:t>
      </w:r>
      <w:r w:rsidR="00D0660E" w:rsidRPr="004F5443">
        <w:rPr>
          <w:rFonts w:ascii="Times New Roman" w:hAnsi="Times New Roman"/>
          <w:szCs w:val="24"/>
        </w:rPr>
        <w:t xml:space="preserve">already </w:t>
      </w:r>
      <w:r w:rsidR="00730208" w:rsidRPr="004F5443">
        <w:rPr>
          <w:rFonts w:ascii="Times New Roman" w:hAnsi="Times New Roman"/>
          <w:szCs w:val="24"/>
        </w:rPr>
        <w:t>been</w:t>
      </w:r>
      <w:r w:rsidR="00EF4FCD" w:rsidRPr="004F5443">
        <w:rPr>
          <w:rFonts w:ascii="Times New Roman" w:hAnsi="Times New Roman"/>
          <w:szCs w:val="24"/>
        </w:rPr>
        <w:t xml:space="preserve"> admitted to</w:t>
      </w:r>
      <w:r w:rsidR="00730208" w:rsidRPr="004F5443">
        <w:rPr>
          <w:rFonts w:ascii="Times New Roman" w:hAnsi="Times New Roman"/>
          <w:szCs w:val="24"/>
        </w:rPr>
        <w:t xml:space="preserve"> the program </w:t>
      </w:r>
      <w:r w:rsidR="00460BF2" w:rsidRPr="004F5443">
        <w:rPr>
          <w:rFonts w:ascii="Times New Roman" w:hAnsi="Times New Roman"/>
          <w:szCs w:val="24"/>
          <w:lang w:eastAsia="zh-TW"/>
        </w:rPr>
        <w:t xml:space="preserve">shall not be allowed to apply this program </w:t>
      </w:r>
      <w:r w:rsidR="009F12B6" w:rsidRPr="004F5443">
        <w:rPr>
          <w:rFonts w:ascii="Times New Roman" w:hAnsi="Times New Roman"/>
          <w:szCs w:val="24"/>
          <w:lang w:eastAsia="zh-TW"/>
        </w:rPr>
        <w:t>anymore</w:t>
      </w:r>
      <w:r w:rsidR="00460BF2" w:rsidRPr="004F5443">
        <w:rPr>
          <w:rFonts w:ascii="Times New Roman" w:hAnsi="Times New Roman"/>
          <w:szCs w:val="24"/>
          <w:lang w:eastAsia="zh-TW"/>
        </w:rPr>
        <w:t>.</w:t>
      </w:r>
    </w:p>
    <w:p w:rsidR="006051F6" w:rsidRPr="009F2076" w:rsidRDefault="00DA3E98" w:rsidP="00412057">
      <w:pPr>
        <w:spacing w:beforeLines="20" w:before="72" w:afterLines="20" w:after="72" w:line="276" w:lineRule="auto"/>
        <w:ind w:left="480"/>
        <w:rPr>
          <w:rFonts w:ascii="Times New Roman" w:eastAsia="標楷體" w:hAnsi="Times New Roman"/>
          <w:szCs w:val="24"/>
          <w:lang w:eastAsia="zh-TW"/>
        </w:rPr>
      </w:pPr>
      <w:r w:rsidRPr="009F2076">
        <w:rPr>
          <w:rFonts w:ascii="Times New Roman" w:hAnsi="Times New Roman"/>
          <w:szCs w:val="24"/>
        </w:rPr>
        <w:t>Students who would lik</w:t>
      </w:r>
      <w:r w:rsidR="00460BF2" w:rsidRPr="009F2076">
        <w:rPr>
          <w:rFonts w:ascii="Times New Roman" w:hAnsi="Times New Roman"/>
          <w:szCs w:val="24"/>
        </w:rPr>
        <w:t>e to apply for the program sh</w:t>
      </w:r>
      <w:r w:rsidR="00460BF2" w:rsidRPr="009F2076">
        <w:rPr>
          <w:rFonts w:ascii="Times New Roman" w:hAnsi="Times New Roman"/>
          <w:szCs w:val="24"/>
          <w:lang w:eastAsia="zh-TW"/>
        </w:rPr>
        <w:t xml:space="preserve">all </w:t>
      </w:r>
      <w:r w:rsidRPr="009F2076">
        <w:rPr>
          <w:rFonts w:ascii="Times New Roman" w:hAnsi="Times New Roman"/>
          <w:szCs w:val="24"/>
        </w:rPr>
        <w:t xml:space="preserve">submit </w:t>
      </w:r>
      <w:r w:rsidR="00D3630E" w:rsidRPr="009F2076">
        <w:rPr>
          <w:rFonts w:ascii="Times New Roman" w:hAnsi="Times New Roman"/>
          <w:szCs w:val="24"/>
        </w:rPr>
        <w:t>an</w:t>
      </w:r>
      <w:r w:rsidRPr="009F2076">
        <w:rPr>
          <w:rFonts w:ascii="Times New Roman" w:hAnsi="Times New Roman"/>
          <w:szCs w:val="24"/>
        </w:rPr>
        <w:t xml:space="preserve"> application form. The application form should have items as follows:</w:t>
      </w:r>
    </w:p>
    <w:p w:rsidR="006051F6" w:rsidRPr="009F2076" w:rsidRDefault="006051F6" w:rsidP="00C602B1">
      <w:pPr>
        <w:pStyle w:val="af"/>
        <w:numPr>
          <w:ilvl w:val="1"/>
          <w:numId w:val="1"/>
        </w:numPr>
        <w:spacing w:line="276" w:lineRule="auto"/>
        <w:ind w:leftChars="0"/>
        <w:jc w:val="both"/>
        <w:rPr>
          <w:rFonts w:ascii="Times New Roman" w:eastAsia="標楷體" w:hAnsi="Times New Roman"/>
          <w:szCs w:val="24"/>
        </w:rPr>
      </w:pPr>
      <w:r w:rsidRPr="009F2076">
        <w:rPr>
          <w:rFonts w:ascii="Times New Roman" w:hAnsi="Times New Roman"/>
          <w:szCs w:val="24"/>
        </w:rPr>
        <w:lastRenderedPageBreak/>
        <w:t>Chinese and English name</w:t>
      </w:r>
      <w:r w:rsidR="002B5911" w:rsidRPr="009F2076">
        <w:rPr>
          <w:rFonts w:ascii="Times New Roman" w:hAnsi="Times New Roman"/>
          <w:szCs w:val="24"/>
        </w:rPr>
        <w:t>s</w:t>
      </w:r>
      <w:r w:rsidRPr="009F2076">
        <w:rPr>
          <w:rFonts w:ascii="Times New Roman" w:hAnsi="Times New Roman"/>
          <w:szCs w:val="24"/>
        </w:rPr>
        <w:t xml:space="preserve"> of the program</w:t>
      </w:r>
    </w:p>
    <w:p w:rsidR="00496776" w:rsidRPr="009F2076" w:rsidRDefault="006051F6" w:rsidP="00C602B1">
      <w:pPr>
        <w:pStyle w:val="af"/>
        <w:numPr>
          <w:ilvl w:val="1"/>
          <w:numId w:val="1"/>
        </w:numPr>
        <w:spacing w:line="276" w:lineRule="auto"/>
        <w:ind w:leftChars="0"/>
        <w:jc w:val="both"/>
        <w:rPr>
          <w:rFonts w:ascii="Times New Roman" w:eastAsia="標楷體" w:hAnsi="Times New Roman"/>
          <w:szCs w:val="24"/>
        </w:rPr>
      </w:pPr>
      <w:r w:rsidRPr="009F2076">
        <w:rPr>
          <w:rFonts w:ascii="Times New Roman" w:hAnsi="Times New Roman"/>
          <w:szCs w:val="24"/>
        </w:rPr>
        <w:t>Goal of the program's plan</w:t>
      </w:r>
    </w:p>
    <w:p w:rsidR="006051F6" w:rsidRPr="009F2076" w:rsidRDefault="00496776" w:rsidP="00C602B1">
      <w:pPr>
        <w:pStyle w:val="af"/>
        <w:numPr>
          <w:ilvl w:val="1"/>
          <w:numId w:val="1"/>
        </w:numPr>
        <w:spacing w:line="276" w:lineRule="auto"/>
        <w:ind w:leftChars="0"/>
        <w:jc w:val="both"/>
        <w:rPr>
          <w:rFonts w:ascii="Times New Roman" w:eastAsia="標楷體" w:hAnsi="Times New Roman"/>
          <w:szCs w:val="24"/>
        </w:rPr>
      </w:pPr>
      <w:r w:rsidRPr="009F2076">
        <w:rPr>
          <w:rFonts w:ascii="Times New Roman" w:hAnsi="Times New Roman"/>
          <w:szCs w:val="24"/>
        </w:rPr>
        <w:t>Motivation of learning</w:t>
      </w:r>
    </w:p>
    <w:p w:rsidR="00D6715A" w:rsidRPr="009F2076" w:rsidRDefault="00D6715A" w:rsidP="00C602B1">
      <w:pPr>
        <w:pStyle w:val="af"/>
        <w:numPr>
          <w:ilvl w:val="1"/>
          <w:numId w:val="1"/>
        </w:numPr>
        <w:spacing w:line="276" w:lineRule="auto"/>
        <w:ind w:leftChars="0"/>
        <w:jc w:val="both"/>
        <w:rPr>
          <w:rFonts w:ascii="Times New Roman" w:eastAsia="標楷體" w:hAnsi="Times New Roman"/>
          <w:szCs w:val="24"/>
        </w:rPr>
      </w:pPr>
      <w:r w:rsidRPr="009F2076">
        <w:rPr>
          <w:rFonts w:ascii="Times New Roman" w:hAnsi="Times New Roman"/>
          <w:szCs w:val="24"/>
        </w:rPr>
        <w:t>Notes of the program (ideas of the program, design and logic, required subject credits, elective credits and the total number of required credits for program courses)</w:t>
      </w:r>
    </w:p>
    <w:p w:rsidR="00D03F3B" w:rsidRPr="00D03F3B" w:rsidRDefault="00730208" w:rsidP="00C602B1">
      <w:pPr>
        <w:pStyle w:val="af"/>
        <w:numPr>
          <w:ilvl w:val="0"/>
          <w:numId w:val="1"/>
        </w:numPr>
        <w:spacing w:beforeLines="20" w:before="72" w:afterLines="20" w:after="72" w:line="276" w:lineRule="auto"/>
        <w:ind w:leftChars="0"/>
        <w:rPr>
          <w:rFonts w:ascii="Times New Roman" w:eastAsia="標楷體" w:hAnsi="Times New Roman"/>
          <w:szCs w:val="24"/>
        </w:rPr>
      </w:pPr>
      <w:r w:rsidRPr="009F2076">
        <w:rPr>
          <w:rFonts w:ascii="Times New Roman" w:hAnsi="Times New Roman"/>
          <w:szCs w:val="24"/>
        </w:rPr>
        <w:t xml:space="preserve">Students who apply for the program should submit the application form and relevant </w:t>
      </w:r>
      <w:r w:rsidR="00460BF2" w:rsidRPr="009F2076">
        <w:rPr>
          <w:rFonts w:ascii="Times New Roman" w:hAnsi="Times New Roman"/>
          <w:szCs w:val="24"/>
          <w:lang w:eastAsia="zh-TW"/>
        </w:rPr>
        <w:t>information</w:t>
      </w:r>
      <w:r w:rsidRPr="009F2076">
        <w:rPr>
          <w:rFonts w:ascii="Times New Roman" w:hAnsi="Times New Roman"/>
          <w:szCs w:val="24"/>
        </w:rPr>
        <w:t xml:space="preserve"> to the </w:t>
      </w:r>
      <w:r w:rsidR="003B3DBE" w:rsidRPr="009F2076">
        <w:rPr>
          <w:rFonts w:ascii="Times New Roman" w:hAnsi="Times New Roman"/>
          <w:szCs w:val="24"/>
        </w:rPr>
        <w:t>review committee of the program</w:t>
      </w:r>
      <w:r w:rsidRPr="009F2076">
        <w:rPr>
          <w:rFonts w:ascii="Times New Roman" w:hAnsi="Times New Roman"/>
          <w:szCs w:val="24"/>
        </w:rPr>
        <w:t>,</w:t>
      </w:r>
      <w:r w:rsidR="003B3DBE" w:rsidRPr="009F2076">
        <w:rPr>
          <w:rFonts w:ascii="Times New Roman" w:hAnsi="Times New Roman"/>
          <w:szCs w:val="24"/>
        </w:rPr>
        <w:t xml:space="preserve"> </w:t>
      </w:r>
      <w:r w:rsidRPr="009F2076">
        <w:rPr>
          <w:rFonts w:ascii="Times New Roman" w:hAnsi="Times New Roman"/>
          <w:szCs w:val="24"/>
        </w:rPr>
        <w:t xml:space="preserve">be approved by the associated department and the mentor, and be consented by the department and mentor </w:t>
      </w:r>
      <w:r w:rsidR="00C602B1" w:rsidRPr="009F2076">
        <w:rPr>
          <w:rFonts w:ascii="Times New Roman" w:hAnsi="Times New Roman"/>
          <w:szCs w:val="24"/>
          <w:lang w:eastAsia="zh-TW"/>
        </w:rPr>
        <w:t>who</w:t>
      </w:r>
      <w:r w:rsidR="00E82B65" w:rsidRPr="009F2076">
        <w:rPr>
          <w:rFonts w:ascii="Times New Roman" w:hAnsi="Times New Roman" w:hint="eastAsia"/>
          <w:szCs w:val="24"/>
          <w:lang w:eastAsia="zh-TW"/>
        </w:rPr>
        <w:t>m</w:t>
      </w:r>
      <w:r w:rsidR="00C602B1" w:rsidRPr="009F2076">
        <w:rPr>
          <w:rFonts w:ascii="Times New Roman" w:hAnsi="Times New Roman"/>
          <w:szCs w:val="24"/>
          <w:lang w:eastAsia="zh-TW"/>
        </w:rPr>
        <w:t xml:space="preserve"> </w:t>
      </w:r>
      <w:r w:rsidR="00D230F9" w:rsidRPr="009F2076">
        <w:rPr>
          <w:rFonts w:ascii="Times New Roman" w:hAnsi="Times New Roman" w:hint="eastAsia"/>
          <w:szCs w:val="24"/>
          <w:lang w:eastAsia="zh-TW"/>
        </w:rPr>
        <w:t xml:space="preserve">the </w:t>
      </w:r>
      <w:r w:rsidR="00C602B1" w:rsidRPr="009F2076">
        <w:rPr>
          <w:rFonts w:ascii="Times New Roman" w:hAnsi="Times New Roman"/>
          <w:szCs w:val="24"/>
          <w:lang w:eastAsia="zh-TW"/>
        </w:rPr>
        <w:t xml:space="preserve">students </w:t>
      </w:r>
      <w:r w:rsidR="006F28F1">
        <w:rPr>
          <w:rFonts w:ascii="Times New Roman" w:hAnsi="Times New Roman"/>
          <w:szCs w:val="24"/>
          <w:lang w:eastAsia="zh-TW"/>
        </w:rPr>
        <w:t>will</w:t>
      </w:r>
      <w:r w:rsidR="00C602B1" w:rsidRPr="009F2076">
        <w:rPr>
          <w:rFonts w:ascii="Times New Roman" w:hAnsi="Times New Roman"/>
          <w:szCs w:val="24"/>
          <w:lang w:eastAsia="zh-TW"/>
        </w:rPr>
        <w:t xml:space="preserve"> </w:t>
      </w:r>
      <w:r w:rsidR="00E82B65" w:rsidRPr="009F2076">
        <w:rPr>
          <w:rFonts w:ascii="Times New Roman" w:hAnsi="Times New Roman" w:hint="eastAsia"/>
          <w:szCs w:val="24"/>
          <w:lang w:eastAsia="zh-TW"/>
        </w:rPr>
        <w:t>attend</w:t>
      </w:r>
      <w:r w:rsidR="00C602B1" w:rsidRPr="009F2076">
        <w:rPr>
          <w:rFonts w:ascii="Times New Roman" w:hAnsi="Times New Roman"/>
          <w:szCs w:val="24"/>
          <w:lang w:eastAsia="zh-TW"/>
        </w:rPr>
        <w:t xml:space="preserve"> 2 or more</w:t>
      </w:r>
      <w:r w:rsidR="00D230F9" w:rsidRPr="009F2076">
        <w:rPr>
          <w:rFonts w:ascii="Times New Roman" w:hAnsi="Times New Roman" w:hint="eastAsia"/>
          <w:szCs w:val="24"/>
          <w:lang w:eastAsia="zh-TW"/>
        </w:rPr>
        <w:t xml:space="preserve"> </w:t>
      </w:r>
      <w:r w:rsidR="00C602B1" w:rsidRPr="009F2076">
        <w:rPr>
          <w:rFonts w:ascii="Times New Roman" w:hAnsi="Times New Roman"/>
          <w:szCs w:val="24"/>
          <w:lang w:eastAsia="zh-TW"/>
        </w:rPr>
        <w:t>courses</w:t>
      </w:r>
      <w:r w:rsidR="00861C04" w:rsidRPr="009F2076">
        <w:rPr>
          <w:rFonts w:ascii="Times New Roman" w:hAnsi="Times New Roman" w:hint="eastAsia"/>
          <w:szCs w:val="24"/>
          <w:lang w:eastAsia="zh-TW"/>
        </w:rPr>
        <w:t xml:space="preserve"> of</w:t>
      </w:r>
      <w:r w:rsidR="00C602B1" w:rsidRPr="009F2076">
        <w:rPr>
          <w:rFonts w:ascii="Times New Roman" w:hAnsi="Times New Roman"/>
          <w:szCs w:val="24"/>
          <w:lang w:eastAsia="zh-TW"/>
        </w:rPr>
        <w:t xml:space="preserve"> </w:t>
      </w:r>
      <w:r w:rsidR="00861C04" w:rsidRPr="009F2076">
        <w:rPr>
          <w:rFonts w:ascii="Times New Roman" w:hAnsi="Times New Roman" w:hint="eastAsia"/>
          <w:szCs w:val="24"/>
          <w:lang w:eastAsia="zh-TW"/>
        </w:rPr>
        <w:t>with</w:t>
      </w:r>
      <w:r w:rsidR="00C602B1" w:rsidRPr="009F2076">
        <w:rPr>
          <w:rFonts w:ascii="Times New Roman" w:hAnsi="Times New Roman"/>
          <w:szCs w:val="24"/>
          <w:lang w:eastAsia="zh-TW"/>
        </w:rPr>
        <w:t>in</w:t>
      </w:r>
      <w:r w:rsidR="00E82B65" w:rsidRPr="009F2076">
        <w:rPr>
          <w:rFonts w:ascii="Times New Roman" w:hAnsi="Times New Roman" w:hint="eastAsia"/>
          <w:szCs w:val="24"/>
          <w:lang w:eastAsia="zh-TW"/>
        </w:rPr>
        <w:t xml:space="preserve"> </w:t>
      </w:r>
      <w:r w:rsidR="00861C04" w:rsidRPr="009F2076">
        <w:rPr>
          <w:rFonts w:ascii="Times New Roman" w:hAnsi="Times New Roman" w:hint="eastAsia"/>
          <w:szCs w:val="24"/>
          <w:lang w:eastAsia="zh-TW"/>
        </w:rPr>
        <w:t>the program</w:t>
      </w:r>
      <w:r w:rsidR="00C602B1" w:rsidRPr="009F2076">
        <w:rPr>
          <w:rFonts w:ascii="Times New Roman" w:hAnsi="Times New Roman"/>
          <w:szCs w:val="24"/>
          <w:lang w:eastAsia="zh-TW"/>
        </w:rPr>
        <w:t xml:space="preserve">. </w:t>
      </w:r>
    </w:p>
    <w:p w:rsidR="006051F6" w:rsidRPr="009F2076" w:rsidRDefault="00C602B1" w:rsidP="00D03F3B">
      <w:pPr>
        <w:pStyle w:val="af"/>
        <w:spacing w:beforeLines="20" w:before="72" w:afterLines="20" w:after="72" w:line="276" w:lineRule="auto"/>
        <w:ind w:leftChars="0"/>
        <w:rPr>
          <w:rFonts w:ascii="Times New Roman" w:eastAsia="標楷體" w:hAnsi="Times New Roman"/>
          <w:szCs w:val="24"/>
          <w:lang w:eastAsia="zh-TW"/>
        </w:rPr>
      </w:pPr>
      <w:r w:rsidRPr="009F2076">
        <w:rPr>
          <w:rFonts w:ascii="Times New Roman" w:hAnsi="Times New Roman"/>
          <w:szCs w:val="24"/>
          <w:lang w:eastAsia="zh-TW"/>
        </w:rPr>
        <w:t>I</w:t>
      </w:r>
      <w:r w:rsidR="00730208" w:rsidRPr="009F2076">
        <w:rPr>
          <w:rFonts w:ascii="Times New Roman" w:hAnsi="Times New Roman"/>
          <w:szCs w:val="24"/>
        </w:rPr>
        <w:t xml:space="preserve">f approved by the review committee, the students can start </w:t>
      </w:r>
      <w:r w:rsidR="0046586B" w:rsidRPr="009F2076">
        <w:rPr>
          <w:rFonts w:ascii="Times New Roman" w:hAnsi="Times New Roman"/>
          <w:szCs w:val="24"/>
        </w:rPr>
        <w:t xml:space="preserve">the </w:t>
      </w:r>
      <w:r w:rsidR="009D1A83" w:rsidRPr="009F2076">
        <w:rPr>
          <w:rFonts w:ascii="Times New Roman" w:hAnsi="Times New Roman"/>
          <w:szCs w:val="24"/>
        </w:rPr>
        <w:t>program registration</w:t>
      </w:r>
      <w:r w:rsidR="00730208" w:rsidRPr="009F2076">
        <w:rPr>
          <w:rFonts w:ascii="Times New Roman" w:hAnsi="Times New Roman"/>
          <w:szCs w:val="24"/>
        </w:rPr>
        <w:t>.</w:t>
      </w:r>
      <w:r w:rsidR="00DF6894" w:rsidRPr="009F2076">
        <w:rPr>
          <w:rFonts w:ascii="Times New Roman" w:hAnsi="Times New Roman"/>
          <w:szCs w:val="24"/>
        </w:rPr>
        <w:t xml:space="preserve"> The same shall apply when the </w:t>
      </w:r>
      <w:r w:rsidR="006F28F1" w:rsidRPr="009F2076">
        <w:rPr>
          <w:rFonts w:ascii="Times New Roman" w:hAnsi="Times New Roman"/>
          <w:szCs w:val="24"/>
        </w:rPr>
        <w:t>program</w:t>
      </w:r>
      <w:r w:rsidR="00DF6894" w:rsidRPr="009F2076">
        <w:rPr>
          <w:rFonts w:ascii="Times New Roman" w:hAnsi="Times New Roman"/>
          <w:szCs w:val="24"/>
        </w:rPr>
        <w:t xml:space="preserve"> are amended.</w:t>
      </w:r>
    </w:p>
    <w:p w:rsidR="006D25C7" w:rsidRPr="009F2076" w:rsidRDefault="00406BDE" w:rsidP="00C602B1">
      <w:pPr>
        <w:pStyle w:val="af"/>
        <w:numPr>
          <w:ilvl w:val="0"/>
          <w:numId w:val="1"/>
        </w:numPr>
        <w:spacing w:beforeLines="20" w:before="72" w:afterLines="20" w:after="72" w:line="276" w:lineRule="auto"/>
        <w:ind w:leftChars="0"/>
        <w:rPr>
          <w:rFonts w:ascii="Times New Roman" w:eastAsia="標楷體" w:hAnsi="Times New Roman"/>
          <w:szCs w:val="24"/>
        </w:rPr>
      </w:pPr>
      <w:r w:rsidRPr="009F2076">
        <w:rPr>
          <w:rFonts w:ascii="Times New Roman" w:hAnsi="Times New Roman"/>
          <w:szCs w:val="24"/>
        </w:rPr>
        <w:t xml:space="preserve">Graduate school students who would like to apply for the program should have at least 12 credits in the course plan and focus mainly on courses of graduate school. </w:t>
      </w:r>
      <w:r w:rsidR="00C602B1" w:rsidRPr="009F2076">
        <w:rPr>
          <w:rFonts w:ascii="Times New Roman" w:hAnsi="Times New Roman"/>
          <w:szCs w:val="24"/>
          <w:lang w:eastAsia="zh-TW"/>
        </w:rPr>
        <w:t xml:space="preserve">The credits of the </w:t>
      </w:r>
      <w:r w:rsidR="00C602B1" w:rsidRPr="009F2076">
        <w:rPr>
          <w:rFonts w:ascii="Times New Roman" w:hAnsi="Times New Roman"/>
          <w:szCs w:val="24"/>
        </w:rPr>
        <w:t>undergraduate</w:t>
      </w:r>
      <w:r w:rsidR="00C602B1" w:rsidRPr="009F2076">
        <w:rPr>
          <w:rFonts w:ascii="Times New Roman" w:hAnsi="Times New Roman"/>
          <w:szCs w:val="24"/>
          <w:lang w:eastAsia="zh-TW"/>
        </w:rPr>
        <w:t xml:space="preserve"> c</w:t>
      </w:r>
      <w:r w:rsidR="00C602B1" w:rsidRPr="009F2076">
        <w:rPr>
          <w:rFonts w:ascii="Times New Roman" w:hAnsi="Times New Roman"/>
          <w:szCs w:val="24"/>
        </w:rPr>
        <w:t xml:space="preserve">ourses </w:t>
      </w:r>
      <w:r w:rsidRPr="009F2076">
        <w:rPr>
          <w:rFonts w:ascii="Times New Roman" w:hAnsi="Times New Roman"/>
          <w:szCs w:val="24"/>
        </w:rPr>
        <w:t xml:space="preserve">should </w:t>
      </w:r>
      <w:r w:rsidR="00C602B1" w:rsidRPr="009F2076">
        <w:rPr>
          <w:rFonts w:ascii="Times New Roman" w:hAnsi="Times New Roman"/>
          <w:szCs w:val="24"/>
          <w:lang w:eastAsia="zh-TW"/>
        </w:rPr>
        <w:t xml:space="preserve">account for less than a half </w:t>
      </w:r>
      <w:r w:rsidR="00A35CEA" w:rsidRPr="009F2076">
        <w:rPr>
          <w:rFonts w:ascii="Times New Roman" w:hAnsi="Times New Roman"/>
          <w:szCs w:val="24"/>
        </w:rPr>
        <w:t xml:space="preserve">of the </w:t>
      </w:r>
      <w:r w:rsidR="00A35CEA" w:rsidRPr="009F2076">
        <w:rPr>
          <w:rFonts w:ascii="Times New Roman" w:hAnsi="Times New Roman" w:hint="eastAsia"/>
          <w:szCs w:val="24"/>
          <w:lang w:eastAsia="zh-TW"/>
        </w:rPr>
        <w:t>total re</w:t>
      </w:r>
      <w:r w:rsidR="00A35CEA" w:rsidRPr="009F2076">
        <w:rPr>
          <w:rFonts w:ascii="Times New Roman" w:hAnsi="Times New Roman"/>
          <w:szCs w:val="24"/>
        </w:rPr>
        <w:t xml:space="preserve">quired </w:t>
      </w:r>
      <w:r w:rsidR="00A35CEA" w:rsidRPr="009F2076">
        <w:rPr>
          <w:rFonts w:ascii="Times New Roman" w:hAnsi="Times New Roman" w:hint="eastAsia"/>
          <w:szCs w:val="24"/>
          <w:lang w:eastAsia="zh-TW"/>
        </w:rPr>
        <w:t>c</w:t>
      </w:r>
      <w:r w:rsidRPr="009F2076">
        <w:rPr>
          <w:rFonts w:ascii="Times New Roman" w:hAnsi="Times New Roman"/>
          <w:szCs w:val="24"/>
        </w:rPr>
        <w:t xml:space="preserve">redits of the program, and these credits cannot </w:t>
      </w:r>
      <w:r w:rsidR="00664C82" w:rsidRPr="009F2076">
        <w:rPr>
          <w:rFonts w:ascii="Times New Roman" w:hAnsi="Times New Roman"/>
          <w:szCs w:val="24"/>
        </w:rPr>
        <w:t xml:space="preserve">be </w:t>
      </w:r>
      <w:r w:rsidRPr="009F2076">
        <w:rPr>
          <w:rFonts w:ascii="Times New Roman" w:hAnsi="Times New Roman"/>
          <w:szCs w:val="24"/>
        </w:rPr>
        <w:t>combine</w:t>
      </w:r>
      <w:r w:rsidR="00664C82" w:rsidRPr="009F2076">
        <w:rPr>
          <w:rFonts w:ascii="Times New Roman" w:hAnsi="Times New Roman"/>
          <w:szCs w:val="24"/>
        </w:rPr>
        <w:t>d</w:t>
      </w:r>
      <w:r w:rsidRPr="009F2076">
        <w:rPr>
          <w:rFonts w:ascii="Times New Roman" w:hAnsi="Times New Roman"/>
          <w:szCs w:val="24"/>
        </w:rPr>
        <w:t xml:space="preserve"> with and recognized as the graduation credits. At least 7 credits of the courses studied by students must be included in inter-college and inter-department courses and shall be excluded from the students’ required credit</w:t>
      </w:r>
      <w:r w:rsidR="00AE0A74" w:rsidRPr="009F2076">
        <w:rPr>
          <w:rFonts w:ascii="Times New Roman" w:hAnsi="Times New Roman"/>
          <w:szCs w:val="24"/>
        </w:rPr>
        <w:t>s</w:t>
      </w:r>
      <w:r w:rsidRPr="009F2076">
        <w:rPr>
          <w:rFonts w:ascii="Times New Roman" w:hAnsi="Times New Roman"/>
          <w:szCs w:val="24"/>
        </w:rPr>
        <w:t xml:space="preserve"> for graduation of the department/institute or other degree programs.</w:t>
      </w:r>
    </w:p>
    <w:p w:rsidR="00177E64" w:rsidRPr="009F2076" w:rsidRDefault="00A57C05" w:rsidP="00412057">
      <w:pPr>
        <w:spacing w:beforeLines="20" w:before="72" w:afterLines="20" w:after="72" w:line="276" w:lineRule="auto"/>
        <w:ind w:left="480"/>
        <w:rPr>
          <w:rFonts w:ascii="Times New Roman" w:eastAsia="標楷體" w:hAnsi="Times New Roman"/>
          <w:szCs w:val="24"/>
        </w:rPr>
      </w:pPr>
      <w:r w:rsidRPr="009F2076">
        <w:rPr>
          <w:rFonts w:ascii="Times New Roman" w:hAnsi="Times New Roman"/>
          <w:szCs w:val="24"/>
        </w:rPr>
        <w:t xml:space="preserve">Undergraduate students who would like to apply for the program should have at least 16 credits in the course plan, and courses of undergraduate school and graduate school can be included. At </w:t>
      </w:r>
      <w:r w:rsidR="00AF6C5A" w:rsidRPr="009F2076">
        <w:rPr>
          <w:rFonts w:ascii="Times New Roman" w:hAnsi="Times New Roman"/>
          <w:szCs w:val="24"/>
        </w:rPr>
        <w:t xml:space="preserve">least 7 credits of the courses </w:t>
      </w:r>
      <w:r w:rsidRPr="009F2076">
        <w:rPr>
          <w:rFonts w:ascii="Times New Roman" w:hAnsi="Times New Roman"/>
          <w:szCs w:val="24"/>
        </w:rPr>
        <w:t>studied by students must be included in inter-college and inter-department courses and shall be excluded from the students’ required credit</w:t>
      </w:r>
      <w:r w:rsidR="00AF6C5A" w:rsidRPr="009F2076">
        <w:rPr>
          <w:rFonts w:ascii="Times New Roman" w:hAnsi="Times New Roman"/>
          <w:szCs w:val="24"/>
        </w:rPr>
        <w:t>s</w:t>
      </w:r>
      <w:r w:rsidRPr="009F2076">
        <w:rPr>
          <w:rFonts w:ascii="Times New Roman" w:hAnsi="Times New Roman"/>
          <w:szCs w:val="24"/>
        </w:rPr>
        <w:t xml:space="preserve"> for graduation of the department/institute, double major, minor, or other degree programs. T</w:t>
      </w:r>
      <w:r w:rsidR="00C602B1" w:rsidRPr="009F2076">
        <w:rPr>
          <w:rFonts w:ascii="Times New Roman" w:hAnsi="Times New Roman"/>
          <w:szCs w:val="24"/>
        </w:rPr>
        <w:t xml:space="preserve">he credits which </w:t>
      </w:r>
      <w:r w:rsidR="00C602B1" w:rsidRPr="009F2076">
        <w:rPr>
          <w:rFonts w:ascii="Times New Roman" w:hAnsi="Times New Roman"/>
          <w:szCs w:val="24"/>
          <w:lang w:eastAsia="zh-TW"/>
        </w:rPr>
        <w:t>have been</w:t>
      </w:r>
      <w:r w:rsidRPr="009F2076">
        <w:rPr>
          <w:rFonts w:ascii="Times New Roman" w:hAnsi="Times New Roman"/>
          <w:szCs w:val="24"/>
        </w:rPr>
        <w:t xml:space="preserve"> applied for not </w:t>
      </w:r>
      <w:r w:rsidR="00A35CEA" w:rsidRPr="009F2076">
        <w:rPr>
          <w:rFonts w:ascii="Times New Roman" w:hAnsi="Times New Roman" w:hint="eastAsia"/>
          <w:szCs w:val="24"/>
          <w:lang w:eastAsia="zh-TW"/>
        </w:rPr>
        <w:t>counted</w:t>
      </w:r>
      <w:r w:rsidRPr="009F2076">
        <w:rPr>
          <w:rFonts w:ascii="Times New Roman" w:hAnsi="Times New Roman"/>
          <w:szCs w:val="24"/>
        </w:rPr>
        <w:t xml:space="preserve"> as graduation credit cannot be included as credits of the program either. </w:t>
      </w:r>
    </w:p>
    <w:p w:rsidR="00177E64" w:rsidRPr="009F2076" w:rsidRDefault="00782CF5" w:rsidP="00B85D13">
      <w:pPr>
        <w:pStyle w:val="af"/>
        <w:spacing w:beforeLines="20" w:before="72" w:afterLines="20" w:after="72" w:line="276" w:lineRule="auto"/>
        <w:ind w:leftChars="0"/>
        <w:rPr>
          <w:rFonts w:ascii="Times New Roman" w:eastAsia="標楷體" w:hAnsi="Times New Roman"/>
          <w:szCs w:val="24"/>
          <w:lang w:eastAsia="zh-TW"/>
        </w:rPr>
      </w:pPr>
      <w:r w:rsidRPr="009F2076">
        <w:rPr>
          <w:rFonts w:ascii="Times New Roman" w:hAnsi="Times New Roman"/>
          <w:szCs w:val="24"/>
        </w:rPr>
        <w:t>Courses which have been studied before applying for the program can b</w:t>
      </w:r>
      <w:r w:rsidR="00C602B1" w:rsidRPr="009F2076">
        <w:rPr>
          <w:rFonts w:ascii="Times New Roman" w:hAnsi="Times New Roman"/>
          <w:szCs w:val="24"/>
        </w:rPr>
        <w:t>e included, but cannot be over</w:t>
      </w:r>
      <w:r w:rsidR="00C602B1" w:rsidRPr="009F2076">
        <w:rPr>
          <w:rFonts w:ascii="Times New Roman" w:hAnsi="Times New Roman"/>
          <w:szCs w:val="24"/>
          <w:lang w:eastAsia="zh-TW"/>
        </w:rPr>
        <w:t xml:space="preserve"> a </w:t>
      </w:r>
      <w:r w:rsidRPr="009F2076">
        <w:rPr>
          <w:rFonts w:ascii="Times New Roman" w:hAnsi="Times New Roman"/>
          <w:szCs w:val="24"/>
        </w:rPr>
        <w:t>half of the total credits of the program</w:t>
      </w:r>
      <w:r w:rsidR="00E81698" w:rsidRPr="009F2076">
        <w:rPr>
          <w:rFonts w:ascii="Times New Roman" w:hAnsi="Times New Roman" w:hint="eastAsia"/>
          <w:szCs w:val="24"/>
          <w:lang w:eastAsia="zh-TW"/>
        </w:rPr>
        <w:t xml:space="preserve">. </w:t>
      </w:r>
      <w:r w:rsidR="00E81698" w:rsidRPr="009F2076">
        <w:rPr>
          <w:rFonts w:ascii="Times New Roman" w:hAnsi="Times New Roman" w:hint="eastAsia"/>
          <w:color w:val="000000" w:themeColor="text1"/>
          <w:szCs w:val="24"/>
        </w:rPr>
        <w:t xml:space="preserve">The same shall apply </w:t>
      </w:r>
      <w:r w:rsidR="00B85D13" w:rsidRPr="009F2076">
        <w:rPr>
          <w:rFonts w:ascii="Times New Roman" w:hAnsi="Times New Roman"/>
          <w:szCs w:val="24"/>
        </w:rPr>
        <w:t>when the program are amended.</w:t>
      </w:r>
    </w:p>
    <w:p w:rsidR="000D1940" w:rsidRPr="009F2076" w:rsidRDefault="00406BDE" w:rsidP="00C602B1">
      <w:pPr>
        <w:pStyle w:val="af"/>
        <w:numPr>
          <w:ilvl w:val="0"/>
          <w:numId w:val="1"/>
        </w:numPr>
        <w:spacing w:beforeLines="20" w:before="72" w:afterLines="20" w:after="72" w:line="276" w:lineRule="auto"/>
        <w:ind w:leftChars="0"/>
        <w:jc w:val="both"/>
        <w:rPr>
          <w:rFonts w:ascii="Times New Roman" w:eastAsia="標楷體" w:hAnsi="Times New Roman"/>
          <w:szCs w:val="24"/>
        </w:rPr>
      </w:pPr>
      <w:r w:rsidRPr="009F2076">
        <w:rPr>
          <w:rFonts w:ascii="Times New Roman" w:hAnsi="Times New Roman"/>
          <w:szCs w:val="24"/>
        </w:rPr>
        <w:t xml:space="preserve">Students who </w:t>
      </w:r>
      <w:r w:rsidR="00E81698" w:rsidRPr="009F2076">
        <w:rPr>
          <w:rFonts w:ascii="Times New Roman" w:hAnsi="Times New Roman" w:hint="eastAsia"/>
          <w:szCs w:val="24"/>
          <w:lang w:eastAsia="zh-TW"/>
        </w:rPr>
        <w:t>take</w:t>
      </w:r>
      <w:r w:rsidRPr="009F2076">
        <w:rPr>
          <w:rFonts w:ascii="Times New Roman" w:hAnsi="Times New Roman"/>
          <w:szCs w:val="24"/>
        </w:rPr>
        <w:t xml:space="preserve"> the program courses shall comply with academic regulations for course selection and the study period, and are not allowed to </w:t>
      </w:r>
      <w:r w:rsidR="00AF0F24" w:rsidRPr="009A6301">
        <w:rPr>
          <w:rFonts w:ascii="Times New Roman" w:hAnsi="Times New Roman" w:hint="eastAsia"/>
          <w:szCs w:val="24"/>
          <w:lang w:eastAsia="zh-TW"/>
        </w:rPr>
        <w:t>require</w:t>
      </w:r>
      <w:r w:rsidRPr="009A6301">
        <w:rPr>
          <w:rFonts w:ascii="Times New Roman" w:hAnsi="Times New Roman"/>
          <w:szCs w:val="24"/>
        </w:rPr>
        <w:t xml:space="preserve"> </w:t>
      </w:r>
      <w:r w:rsidR="00AF0F24" w:rsidRPr="009A6301">
        <w:rPr>
          <w:rFonts w:ascii="Times New Roman" w:hAnsi="Times New Roman" w:hint="eastAsia"/>
          <w:szCs w:val="24"/>
          <w:lang w:eastAsia="zh-TW"/>
        </w:rPr>
        <w:t>for</w:t>
      </w:r>
      <w:r w:rsidR="00AF0F24" w:rsidRPr="009F2076">
        <w:rPr>
          <w:rFonts w:ascii="Times New Roman" w:hAnsi="Times New Roman" w:hint="eastAsia"/>
          <w:szCs w:val="24"/>
          <w:lang w:eastAsia="zh-TW"/>
        </w:rPr>
        <w:t xml:space="preserve"> </w:t>
      </w:r>
      <w:r w:rsidRPr="009F2076">
        <w:rPr>
          <w:rFonts w:ascii="Times New Roman" w:hAnsi="Times New Roman"/>
          <w:szCs w:val="24"/>
        </w:rPr>
        <w:t xml:space="preserve">an extension of study period due to participation in </w:t>
      </w:r>
      <w:r w:rsidR="00412057" w:rsidRPr="009F2076">
        <w:rPr>
          <w:rFonts w:ascii="Times New Roman" w:hAnsi="Times New Roman" w:hint="eastAsia"/>
          <w:szCs w:val="24"/>
          <w:lang w:eastAsia="zh-TW"/>
        </w:rPr>
        <w:t xml:space="preserve">the </w:t>
      </w:r>
      <w:r w:rsidRPr="009F2076">
        <w:rPr>
          <w:rFonts w:ascii="Times New Roman" w:hAnsi="Times New Roman"/>
          <w:szCs w:val="24"/>
        </w:rPr>
        <w:t>credit program courses.</w:t>
      </w:r>
    </w:p>
    <w:p w:rsidR="008F3872" w:rsidRPr="009F2076" w:rsidRDefault="008F3872" w:rsidP="00C40D31">
      <w:pPr>
        <w:pStyle w:val="af"/>
        <w:numPr>
          <w:ilvl w:val="0"/>
          <w:numId w:val="1"/>
        </w:numPr>
        <w:spacing w:beforeLines="20" w:before="72" w:afterLines="20" w:after="72" w:line="276" w:lineRule="auto"/>
        <w:ind w:leftChars="0"/>
        <w:jc w:val="both"/>
        <w:rPr>
          <w:rFonts w:ascii="Times New Roman" w:eastAsia="標楷體" w:hAnsi="Times New Roman"/>
          <w:szCs w:val="24"/>
        </w:rPr>
      </w:pPr>
      <w:r w:rsidRPr="009F2076">
        <w:rPr>
          <w:rFonts w:ascii="Times New Roman" w:hAnsi="Times New Roman"/>
          <w:szCs w:val="24"/>
        </w:rPr>
        <w:t xml:space="preserve">Students who are allowed to </w:t>
      </w:r>
      <w:r w:rsidR="00E81698" w:rsidRPr="009F2076">
        <w:rPr>
          <w:rFonts w:ascii="Times New Roman" w:hAnsi="Times New Roman" w:hint="eastAsia"/>
          <w:szCs w:val="24"/>
          <w:lang w:eastAsia="zh-TW"/>
        </w:rPr>
        <w:t>attend</w:t>
      </w:r>
      <w:r w:rsidRPr="009F2076">
        <w:rPr>
          <w:rFonts w:ascii="Times New Roman" w:hAnsi="Times New Roman"/>
          <w:szCs w:val="24"/>
        </w:rPr>
        <w:t xml:space="preserve"> the graduate school program and fulfill the subject and </w:t>
      </w:r>
      <w:r w:rsidRPr="009F2076">
        <w:rPr>
          <w:rFonts w:ascii="Times New Roman" w:hAnsi="Times New Roman"/>
          <w:szCs w:val="24"/>
        </w:rPr>
        <w:lastRenderedPageBreak/>
        <w:t>credit requirements shall apply for a certificate of credit of the course</w:t>
      </w:r>
      <w:r w:rsidR="00440500">
        <w:rPr>
          <w:rFonts w:ascii="Times New Roman" w:hAnsi="Times New Roman"/>
          <w:szCs w:val="24"/>
        </w:rPr>
        <w:t xml:space="preserve"> at </w:t>
      </w:r>
      <w:r w:rsidR="00C40D31">
        <w:rPr>
          <w:rFonts w:ascii="Times New Roman" w:hAnsi="Times New Roman"/>
          <w:szCs w:val="24"/>
        </w:rPr>
        <w:t>the ap</w:t>
      </w:r>
      <w:r w:rsidR="00C40D31" w:rsidRPr="00C40D31">
        <w:rPr>
          <w:rFonts w:ascii="Times New Roman" w:hAnsi="Times New Roman"/>
          <w:szCs w:val="24"/>
        </w:rPr>
        <w:t>plication for the Degree Examination</w:t>
      </w:r>
      <w:r w:rsidRPr="009F2076">
        <w:rPr>
          <w:rFonts w:ascii="Times New Roman" w:hAnsi="Times New Roman"/>
          <w:szCs w:val="24"/>
        </w:rPr>
        <w:t>.</w:t>
      </w:r>
      <w:r w:rsidR="00C40D31">
        <w:rPr>
          <w:rFonts w:ascii="Times New Roman" w:hAnsi="Times New Roman"/>
          <w:szCs w:val="24"/>
        </w:rPr>
        <w:t xml:space="preserve"> </w:t>
      </w:r>
      <w:r w:rsidRPr="009F2076">
        <w:rPr>
          <w:rFonts w:ascii="Times New Roman" w:hAnsi="Times New Roman"/>
          <w:szCs w:val="24"/>
        </w:rPr>
        <w:t xml:space="preserve">They will be issued a “program certificate” upon </w:t>
      </w:r>
      <w:r w:rsidR="009F2076">
        <w:rPr>
          <w:rFonts w:ascii="Times New Roman" w:hAnsi="Times New Roman" w:hint="eastAsia"/>
          <w:szCs w:val="24"/>
          <w:lang w:eastAsia="zh-TW"/>
        </w:rPr>
        <w:t xml:space="preserve">the </w:t>
      </w:r>
      <w:r w:rsidR="009F2076" w:rsidRPr="000E0F5B">
        <w:rPr>
          <w:rFonts w:ascii="Times New Roman" w:hAnsi="Times New Roman" w:hint="eastAsia"/>
          <w:szCs w:val="24"/>
          <w:lang w:eastAsia="zh-TW"/>
        </w:rPr>
        <w:t>review</w:t>
      </w:r>
      <w:r w:rsidRPr="000E0F5B">
        <w:rPr>
          <w:rFonts w:ascii="Times New Roman" w:hAnsi="Times New Roman"/>
          <w:szCs w:val="24"/>
        </w:rPr>
        <w:t xml:space="preserve"> of </w:t>
      </w:r>
      <w:r w:rsidR="009F2076" w:rsidRPr="000E0F5B">
        <w:rPr>
          <w:rFonts w:ascii="Times New Roman" w:hAnsi="Times New Roman" w:hint="eastAsia"/>
          <w:szCs w:val="24"/>
          <w:lang w:eastAsia="zh-TW"/>
        </w:rPr>
        <w:t xml:space="preserve">the </w:t>
      </w:r>
      <w:r w:rsidR="000421CE" w:rsidRPr="000E0F5B">
        <w:rPr>
          <w:rFonts w:ascii="Times New Roman" w:hAnsi="Times New Roman"/>
          <w:color w:val="000000"/>
          <w:szCs w:val="24"/>
        </w:rPr>
        <w:t xml:space="preserve">Office </w:t>
      </w:r>
      <w:r w:rsidR="000421CE" w:rsidRPr="000E0F5B">
        <w:rPr>
          <w:rFonts w:ascii="Times New Roman" w:hAnsi="Times New Roman" w:hint="eastAsia"/>
          <w:color w:val="000000"/>
          <w:szCs w:val="24"/>
          <w:lang w:eastAsia="zh-TW"/>
        </w:rPr>
        <w:t>o</w:t>
      </w:r>
      <w:r w:rsidR="009F2076" w:rsidRPr="000E0F5B">
        <w:rPr>
          <w:rFonts w:ascii="Times New Roman" w:hAnsi="Times New Roman"/>
          <w:color w:val="000000"/>
          <w:szCs w:val="24"/>
        </w:rPr>
        <w:t>f Academic Affairs</w:t>
      </w:r>
      <w:r w:rsidR="000421CE" w:rsidRPr="000E0F5B">
        <w:rPr>
          <w:rFonts w:ascii="Times New Roman" w:hAnsi="Times New Roman"/>
          <w:color w:val="000000"/>
          <w:szCs w:val="24"/>
          <w:lang w:eastAsia="zh-TW"/>
        </w:rPr>
        <w:t xml:space="preserve"> </w:t>
      </w:r>
      <w:r w:rsidR="000421CE" w:rsidRPr="000E0F5B">
        <w:rPr>
          <w:rFonts w:ascii="Times New Roman" w:hAnsi="Times New Roman"/>
        </w:rPr>
        <w:t>at the time of the students' graduation</w:t>
      </w:r>
      <w:r w:rsidR="000E0F5B">
        <w:rPr>
          <w:rFonts w:ascii="Times New Roman" w:hAnsi="Times New Roman" w:hint="eastAsia"/>
          <w:lang w:eastAsia="zh-TW"/>
        </w:rPr>
        <w:t>.</w:t>
      </w:r>
    </w:p>
    <w:p w:rsidR="000421CE" w:rsidRPr="000421CE" w:rsidRDefault="000D1940" w:rsidP="000421CE">
      <w:pPr>
        <w:pStyle w:val="af"/>
        <w:spacing w:beforeLines="20" w:before="72" w:afterLines="20" w:after="72" w:line="276" w:lineRule="auto"/>
        <w:ind w:leftChars="0"/>
        <w:jc w:val="both"/>
        <w:rPr>
          <w:rFonts w:ascii="Times New Roman" w:eastAsia="標楷體" w:hAnsi="Times New Roman"/>
          <w:szCs w:val="24"/>
          <w:lang w:eastAsia="zh-TW"/>
        </w:rPr>
      </w:pPr>
      <w:r w:rsidRPr="000421CE">
        <w:rPr>
          <w:rFonts w:ascii="Times New Roman" w:hAnsi="Times New Roman"/>
          <w:szCs w:val="24"/>
        </w:rPr>
        <w:t xml:space="preserve">Students who are allowed to </w:t>
      </w:r>
      <w:r w:rsidR="00C602B1" w:rsidRPr="000421CE">
        <w:rPr>
          <w:rFonts w:ascii="Times New Roman" w:hAnsi="Times New Roman"/>
          <w:szCs w:val="24"/>
          <w:lang w:eastAsia="zh-TW"/>
        </w:rPr>
        <w:t>attend</w:t>
      </w:r>
      <w:r w:rsidRPr="000421CE">
        <w:rPr>
          <w:rFonts w:ascii="Times New Roman" w:hAnsi="Times New Roman"/>
          <w:szCs w:val="24"/>
        </w:rPr>
        <w:t xml:space="preserve"> the undergraduate school program and fulfill the subject and credit requirements will be issued a “program certificate” upon </w:t>
      </w:r>
      <w:r w:rsidR="000421CE" w:rsidRPr="00774128">
        <w:rPr>
          <w:rFonts w:ascii="Times New Roman" w:hAnsi="Times New Roman" w:hint="eastAsia"/>
          <w:szCs w:val="24"/>
          <w:lang w:eastAsia="zh-TW"/>
        </w:rPr>
        <w:t>review</w:t>
      </w:r>
      <w:r w:rsidR="000421CE" w:rsidRPr="00774128">
        <w:rPr>
          <w:rFonts w:ascii="Times New Roman" w:hAnsi="Times New Roman"/>
          <w:szCs w:val="24"/>
        </w:rPr>
        <w:t xml:space="preserve"> of </w:t>
      </w:r>
      <w:r w:rsidR="000421CE" w:rsidRPr="00774128">
        <w:rPr>
          <w:rFonts w:ascii="Times New Roman" w:hAnsi="Times New Roman" w:hint="eastAsia"/>
          <w:szCs w:val="24"/>
          <w:lang w:eastAsia="zh-TW"/>
        </w:rPr>
        <w:t xml:space="preserve">the </w:t>
      </w:r>
      <w:r w:rsidR="000421CE" w:rsidRPr="00774128">
        <w:rPr>
          <w:rFonts w:ascii="Times New Roman" w:hAnsi="Times New Roman"/>
          <w:color w:val="000000"/>
          <w:szCs w:val="24"/>
        </w:rPr>
        <w:t xml:space="preserve">Office </w:t>
      </w:r>
      <w:r w:rsidR="000421CE" w:rsidRPr="00774128">
        <w:rPr>
          <w:rFonts w:ascii="Times New Roman" w:hAnsi="Times New Roman" w:hint="eastAsia"/>
          <w:color w:val="000000"/>
          <w:szCs w:val="24"/>
          <w:lang w:eastAsia="zh-TW"/>
        </w:rPr>
        <w:t>o</w:t>
      </w:r>
      <w:r w:rsidR="000421CE" w:rsidRPr="00774128">
        <w:rPr>
          <w:rFonts w:ascii="Times New Roman" w:hAnsi="Times New Roman"/>
          <w:color w:val="000000"/>
          <w:szCs w:val="24"/>
        </w:rPr>
        <w:t>f Academic Affairs</w:t>
      </w:r>
      <w:r w:rsidR="000421CE" w:rsidRPr="00774128">
        <w:rPr>
          <w:rFonts w:ascii="Times New Roman" w:hAnsi="Times New Roman"/>
          <w:color w:val="000000"/>
          <w:szCs w:val="24"/>
          <w:lang w:eastAsia="zh-TW"/>
        </w:rPr>
        <w:t xml:space="preserve"> </w:t>
      </w:r>
      <w:r w:rsidR="000421CE" w:rsidRPr="00774128">
        <w:rPr>
          <w:rFonts w:ascii="Times New Roman" w:hAnsi="Times New Roman"/>
        </w:rPr>
        <w:t>at the time of the students' graduation</w:t>
      </w:r>
      <w:r w:rsidR="00774128">
        <w:rPr>
          <w:rFonts w:ascii="Times New Roman" w:hAnsi="Times New Roman" w:hint="eastAsia"/>
          <w:lang w:eastAsia="zh-TW"/>
        </w:rPr>
        <w:t>.</w:t>
      </w:r>
    </w:p>
    <w:p w:rsidR="000D1940" w:rsidRPr="000421CE" w:rsidRDefault="00F15D50" w:rsidP="000421CE">
      <w:pPr>
        <w:pStyle w:val="af"/>
        <w:numPr>
          <w:ilvl w:val="0"/>
          <w:numId w:val="1"/>
        </w:numPr>
        <w:spacing w:beforeLines="20" w:before="72" w:afterLines="20" w:after="72" w:line="276" w:lineRule="auto"/>
        <w:ind w:leftChars="0"/>
        <w:jc w:val="both"/>
        <w:rPr>
          <w:rFonts w:ascii="Times New Roman" w:eastAsia="標楷體" w:hAnsi="Times New Roman"/>
          <w:szCs w:val="24"/>
        </w:rPr>
      </w:pPr>
      <w:r w:rsidRPr="000421CE">
        <w:rPr>
          <w:rFonts w:ascii="Times New Roman" w:hAnsi="Times New Roman"/>
          <w:szCs w:val="24"/>
        </w:rPr>
        <w:t xml:space="preserve">Any matters not provided herein shall be handled in accordance with the related rules of the Ministry of Education and </w:t>
      </w:r>
      <w:r w:rsidR="00AE61A9" w:rsidRPr="000421CE">
        <w:rPr>
          <w:rFonts w:ascii="Times New Roman" w:hAnsi="Times New Roman" w:hint="eastAsia"/>
          <w:szCs w:val="24"/>
          <w:lang w:eastAsia="zh-TW"/>
        </w:rPr>
        <w:t>the University</w:t>
      </w:r>
      <w:r w:rsidRPr="000421CE">
        <w:rPr>
          <w:rFonts w:ascii="Times New Roman" w:hAnsi="Times New Roman"/>
          <w:szCs w:val="24"/>
        </w:rPr>
        <w:t>.</w:t>
      </w:r>
    </w:p>
    <w:p w:rsidR="00474A8D" w:rsidRPr="009F2076" w:rsidRDefault="00A30A4A" w:rsidP="003942E8">
      <w:pPr>
        <w:pStyle w:val="af"/>
        <w:numPr>
          <w:ilvl w:val="0"/>
          <w:numId w:val="1"/>
        </w:numPr>
        <w:spacing w:beforeLines="20" w:before="72" w:afterLines="20" w:after="72" w:line="276" w:lineRule="auto"/>
        <w:ind w:leftChars="0"/>
        <w:jc w:val="both"/>
        <w:rPr>
          <w:rFonts w:ascii="Times New Roman" w:eastAsia="標楷體" w:hAnsi="Times New Roman"/>
          <w:szCs w:val="24"/>
        </w:rPr>
      </w:pPr>
      <w:r w:rsidRPr="009F2076">
        <w:rPr>
          <w:rFonts w:ascii="Times New Roman" w:hAnsi="Times New Roman"/>
          <w:szCs w:val="24"/>
        </w:rPr>
        <w:t>These Guidelines shall be approved at the Meeting of Academic Affairs, and promulgated and enforced u</w:t>
      </w:r>
      <w:r w:rsidR="003942E8" w:rsidRPr="009F2076">
        <w:rPr>
          <w:rFonts w:ascii="Times New Roman" w:hAnsi="Times New Roman"/>
          <w:szCs w:val="24"/>
        </w:rPr>
        <w:t>pon approval of the President.</w:t>
      </w:r>
      <w:r w:rsidR="003942E8" w:rsidRPr="009F2076">
        <w:rPr>
          <w:rFonts w:ascii="Times New Roman" w:hAnsi="Times New Roman" w:hint="eastAsia"/>
          <w:szCs w:val="24"/>
          <w:lang w:eastAsia="zh-TW"/>
        </w:rPr>
        <w:t xml:space="preserve"> </w:t>
      </w:r>
      <w:r w:rsidRPr="009F2076">
        <w:rPr>
          <w:rFonts w:ascii="Times New Roman" w:hAnsi="Times New Roman"/>
          <w:szCs w:val="24"/>
        </w:rPr>
        <w:t>The same shall apply where these Guidelines are amended.</w:t>
      </w:r>
    </w:p>
    <w:sectPr w:rsidR="00474A8D" w:rsidRPr="009F2076" w:rsidSect="0041205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5F1" w:rsidRDefault="00E535F1" w:rsidP="002D6DD5">
      <w:r>
        <w:separator/>
      </w:r>
    </w:p>
  </w:endnote>
  <w:endnote w:type="continuationSeparator" w:id="0">
    <w:p w:rsidR="00E535F1" w:rsidRDefault="00E535F1" w:rsidP="002D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5F1" w:rsidRDefault="00E535F1" w:rsidP="002D6DD5">
      <w:r>
        <w:separator/>
      </w:r>
    </w:p>
  </w:footnote>
  <w:footnote w:type="continuationSeparator" w:id="0">
    <w:p w:rsidR="00E535F1" w:rsidRDefault="00E535F1" w:rsidP="002D6D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732BC"/>
    <w:multiLevelType w:val="hybridMultilevel"/>
    <w:tmpl w:val="1758D7E8"/>
    <w:lvl w:ilvl="0" w:tplc="971CA590">
      <w:start w:val="1"/>
      <w:numFmt w:val="upperRoman"/>
      <w:lvlText w:val="%1."/>
      <w:lvlJc w:val="left"/>
      <w:pPr>
        <w:ind w:left="720" w:hanging="72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B792416"/>
    <w:multiLevelType w:val="hybridMultilevel"/>
    <w:tmpl w:val="A6E2C4A8"/>
    <w:lvl w:ilvl="0" w:tplc="04090013">
      <w:start w:val="1"/>
      <w:numFmt w:val="upperRoman"/>
      <w:lvlText w:val="%1."/>
      <w:lvlJc w:val="left"/>
      <w:pPr>
        <w:ind w:left="480" w:hanging="480"/>
      </w:pPr>
    </w:lvl>
    <w:lvl w:ilvl="1" w:tplc="07882986">
      <w:start w:val="1"/>
      <w:numFmt w:val="decimal"/>
      <w:lvlText w:val="%2."/>
      <w:lvlJc w:val="left"/>
      <w:pPr>
        <w:ind w:left="840" w:hanging="360"/>
      </w:pPr>
      <w:rPr>
        <w:rFonts w:eastAsia="新細明體"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6BA"/>
    <w:rsid w:val="00007337"/>
    <w:rsid w:val="00023F39"/>
    <w:rsid w:val="00030ADA"/>
    <w:rsid w:val="000421CE"/>
    <w:rsid w:val="00042D00"/>
    <w:rsid w:val="00042F65"/>
    <w:rsid w:val="000457F2"/>
    <w:rsid w:val="00054B22"/>
    <w:rsid w:val="00057F36"/>
    <w:rsid w:val="000673C5"/>
    <w:rsid w:val="00071562"/>
    <w:rsid w:val="00071849"/>
    <w:rsid w:val="00080303"/>
    <w:rsid w:val="0009418E"/>
    <w:rsid w:val="00095ABC"/>
    <w:rsid w:val="000B6E10"/>
    <w:rsid w:val="000D1940"/>
    <w:rsid w:val="000E0F5B"/>
    <w:rsid w:val="00100F72"/>
    <w:rsid w:val="00151280"/>
    <w:rsid w:val="001533F3"/>
    <w:rsid w:val="00155A41"/>
    <w:rsid w:val="00173920"/>
    <w:rsid w:val="00176256"/>
    <w:rsid w:val="00177E64"/>
    <w:rsid w:val="001B5F70"/>
    <w:rsid w:val="001D102A"/>
    <w:rsid w:val="001D481D"/>
    <w:rsid w:val="001E670F"/>
    <w:rsid w:val="001F2E5B"/>
    <w:rsid w:val="001F5482"/>
    <w:rsid w:val="0020348A"/>
    <w:rsid w:val="0022375B"/>
    <w:rsid w:val="00226FD5"/>
    <w:rsid w:val="00232DB0"/>
    <w:rsid w:val="002432F1"/>
    <w:rsid w:val="00244D49"/>
    <w:rsid w:val="002718DB"/>
    <w:rsid w:val="002840CA"/>
    <w:rsid w:val="00284298"/>
    <w:rsid w:val="002854E9"/>
    <w:rsid w:val="002946CF"/>
    <w:rsid w:val="002A1285"/>
    <w:rsid w:val="002A7806"/>
    <w:rsid w:val="002B0E2D"/>
    <w:rsid w:val="002B5911"/>
    <w:rsid w:val="002D3711"/>
    <w:rsid w:val="002D6DD5"/>
    <w:rsid w:val="00307117"/>
    <w:rsid w:val="0031276A"/>
    <w:rsid w:val="00321347"/>
    <w:rsid w:val="003226DF"/>
    <w:rsid w:val="00333FE8"/>
    <w:rsid w:val="00344E35"/>
    <w:rsid w:val="00347A56"/>
    <w:rsid w:val="0035723D"/>
    <w:rsid w:val="00357B69"/>
    <w:rsid w:val="0037273A"/>
    <w:rsid w:val="00373838"/>
    <w:rsid w:val="003942E8"/>
    <w:rsid w:val="003943F3"/>
    <w:rsid w:val="003A03F7"/>
    <w:rsid w:val="003A11C5"/>
    <w:rsid w:val="003B3DBE"/>
    <w:rsid w:val="003B4D6F"/>
    <w:rsid w:val="003B5A92"/>
    <w:rsid w:val="003B79D6"/>
    <w:rsid w:val="003C6E0C"/>
    <w:rsid w:val="003D6460"/>
    <w:rsid w:val="003D67B8"/>
    <w:rsid w:val="0040200A"/>
    <w:rsid w:val="004030DE"/>
    <w:rsid w:val="004033BD"/>
    <w:rsid w:val="00406BDE"/>
    <w:rsid w:val="00412057"/>
    <w:rsid w:val="00415DAC"/>
    <w:rsid w:val="00416F2B"/>
    <w:rsid w:val="00436E31"/>
    <w:rsid w:val="004402B1"/>
    <w:rsid w:val="00440500"/>
    <w:rsid w:val="00443AD1"/>
    <w:rsid w:val="0045063E"/>
    <w:rsid w:val="00460BF2"/>
    <w:rsid w:val="0046586B"/>
    <w:rsid w:val="0046652E"/>
    <w:rsid w:val="00474A8D"/>
    <w:rsid w:val="0048542B"/>
    <w:rsid w:val="00486F50"/>
    <w:rsid w:val="004917A6"/>
    <w:rsid w:val="00493A77"/>
    <w:rsid w:val="00496776"/>
    <w:rsid w:val="00497FE8"/>
    <w:rsid w:val="004B5C74"/>
    <w:rsid w:val="004B64D7"/>
    <w:rsid w:val="004C5C47"/>
    <w:rsid w:val="004C75AB"/>
    <w:rsid w:val="004D7F0C"/>
    <w:rsid w:val="004E06E5"/>
    <w:rsid w:val="004E79BD"/>
    <w:rsid w:val="004F1270"/>
    <w:rsid w:val="004F5443"/>
    <w:rsid w:val="0050604E"/>
    <w:rsid w:val="00512AF2"/>
    <w:rsid w:val="0053201C"/>
    <w:rsid w:val="00537411"/>
    <w:rsid w:val="00575784"/>
    <w:rsid w:val="00582255"/>
    <w:rsid w:val="00585692"/>
    <w:rsid w:val="005912A1"/>
    <w:rsid w:val="00593026"/>
    <w:rsid w:val="005959BC"/>
    <w:rsid w:val="005A348C"/>
    <w:rsid w:val="005B01D6"/>
    <w:rsid w:val="005B1DCE"/>
    <w:rsid w:val="005C22F9"/>
    <w:rsid w:val="005D05FE"/>
    <w:rsid w:val="005D5A9B"/>
    <w:rsid w:val="005E4420"/>
    <w:rsid w:val="005F54EF"/>
    <w:rsid w:val="005F7DD9"/>
    <w:rsid w:val="00602EF0"/>
    <w:rsid w:val="006051F6"/>
    <w:rsid w:val="006121E1"/>
    <w:rsid w:val="006237E8"/>
    <w:rsid w:val="00626E1F"/>
    <w:rsid w:val="006304F5"/>
    <w:rsid w:val="006345E9"/>
    <w:rsid w:val="00664C82"/>
    <w:rsid w:val="00673A82"/>
    <w:rsid w:val="006A0751"/>
    <w:rsid w:val="006B4E74"/>
    <w:rsid w:val="006C1654"/>
    <w:rsid w:val="006D0343"/>
    <w:rsid w:val="006D25C7"/>
    <w:rsid w:val="006D2B2A"/>
    <w:rsid w:val="006E7D62"/>
    <w:rsid w:val="006F28F1"/>
    <w:rsid w:val="0070025D"/>
    <w:rsid w:val="00705232"/>
    <w:rsid w:val="00724DE5"/>
    <w:rsid w:val="00730208"/>
    <w:rsid w:val="00737640"/>
    <w:rsid w:val="00765E56"/>
    <w:rsid w:val="00767683"/>
    <w:rsid w:val="00774128"/>
    <w:rsid w:val="00782CF5"/>
    <w:rsid w:val="0079597E"/>
    <w:rsid w:val="007B0F7A"/>
    <w:rsid w:val="007E5018"/>
    <w:rsid w:val="007E793C"/>
    <w:rsid w:val="007F7F1D"/>
    <w:rsid w:val="00801F47"/>
    <w:rsid w:val="0080355B"/>
    <w:rsid w:val="008049BD"/>
    <w:rsid w:val="0081703F"/>
    <w:rsid w:val="008349BB"/>
    <w:rsid w:val="00847257"/>
    <w:rsid w:val="00854096"/>
    <w:rsid w:val="00861C04"/>
    <w:rsid w:val="00866121"/>
    <w:rsid w:val="00887067"/>
    <w:rsid w:val="00890D20"/>
    <w:rsid w:val="008B32EE"/>
    <w:rsid w:val="008D1DD3"/>
    <w:rsid w:val="008F3872"/>
    <w:rsid w:val="008F4270"/>
    <w:rsid w:val="008F51E2"/>
    <w:rsid w:val="00914B79"/>
    <w:rsid w:val="00915254"/>
    <w:rsid w:val="00917954"/>
    <w:rsid w:val="00925DA1"/>
    <w:rsid w:val="009443A4"/>
    <w:rsid w:val="00950311"/>
    <w:rsid w:val="009646A9"/>
    <w:rsid w:val="00965DE2"/>
    <w:rsid w:val="00970E6E"/>
    <w:rsid w:val="00980ED0"/>
    <w:rsid w:val="00981A36"/>
    <w:rsid w:val="00984F47"/>
    <w:rsid w:val="009A3FD0"/>
    <w:rsid w:val="009A4787"/>
    <w:rsid w:val="009A6301"/>
    <w:rsid w:val="009C75D8"/>
    <w:rsid w:val="009D19E2"/>
    <w:rsid w:val="009D1A83"/>
    <w:rsid w:val="009D1EF8"/>
    <w:rsid w:val="009D2BB9"/>
    <w:rsid w:val="009F12B6"/>
    <w:rsid w:val="009F2076"/>
    <w:rsid w:val="009F4554"/>
    <w:rsid w:val="00A04C78"/>
    <w:rsid w:val="00A25CA7"/>
    <w:rsid w:val="00A30A4A"/>
    <w:rsid w:val="00A35CEA"/>
    <w:rsid w:val="00A41EF2"/>
    <w:rsid w:val="00A4449F"/>
    <w:rsid w:val="00A5043A"/>
    <w:rsid w:val="00A57C05"/>
    <w:rsid w:val="00A61C0F"/>
    <w:rsid w:val="00A634EE"/>
    <w:rsid w:val="00A6361D"/>
    <w:rsid w:val="00A75837"/>
    <w:rsid w:val="00A80D0F"/>
    <w:rsid w:val="00AB5A5C"/>
    <w:rsid w:val="00AC1E90"/>
    <w:rsid w:val="00AC643B"/>
    <w:rsid w:val="00AC6D1C"/>
    <w:rsid w:val="00AE0A74"/>
    <w:rsid w:val="00AE39BE"/>
    <w:rsid w:val="00AE61A9"/>
    <w:rsid w:val="00AF0F24"/>
    <w:rsid w:val="00AF4DA3"/>
    <w:rsid w:val="00AF5BCE"/>
    <w:rsid w:val="00AF6C5A"/>
    <w:rsid w:val="00B06A88"/>
    <w:rsid w:val="00B15D75"/>
    <w:rsid w:val="00B3436F"/>
    <w:rsid w:val="00B35AB3"/>
    <w:rsid w:val="00B369AD"/>
    <w:rsid w:val="00B42041"/>
    <w:rsid w:val="00B45878"/>
    <w:rsid w:val="00B503D1"/>
    <w:rsid w:val="00B552C3"/>
    <w:rsid w:val="00B67483"/>
    <w:rsid w:val="00B85D13"/>
    <w:rsid w:val="00B92555"/>
    <w:rsid w:val="00B935F3"/>
    <w:rsid w:val="00B938E1"/>
    <w:rsid w:val="00BB04A9"/>
    <w:rsid w:val="00BC6B26"/>
    <w:rsid w:val="00BD7E96"/>
    <w:rsid w:val="00BE7E91"/>
    <w:rsid w:val="00BF454D"/>
    <w:rsid w:val="00C131FB"/>
    <w:rsid w:val="00C32198"/>
    <w:rsid w:val="00C32584"/>
    <w:rsid w:val="00C40D31"/>
    <w:rsid w:val="00C44C7C"/>
    <w:rsid w:val="00C5035B"/>
    <w:rsid w:val="00C602B1"/>
    <w:rsid w:val="00C7100C"/>
    <w:rsid w:val="00C8230A"/>
    <w:rsid w:val="00CA6A7C"/>
    <w:rsid w:val="00CC519A"/>
    <w:rsid w:val="00CE2318"/>
    <w:rsid w:val="00CE4167"/>
    <w:rsid w:val="00CE72DB"/>
    <w:rsid w:val="00CF1C1E"/>
    <w:rsid w:val="00D03F3B"/>
    <w:rsid w:val="00D0660E"/>
    <w:rsid w:val="00D1590E"/>
    <w:rsid w:val="00D21D92"/>
    <w:rsid w:val="00D230F9"/>
    <w:rsid w:val="00D34897"/>
    <w:rsid w:val="00D3600A"/>
    <w:rsid w:val="00D3630E"/>
    <w:rsid w:val="00D6006E"/>
    <w:rsid w:val="00D6715A"/>
    <w:rsid w:val="00D71DC2"/>
    <w:rsid w:val="00D91A33"/>
    <w:rsid w:val="00D91FCB"/>
    <w:rsid w:val="00DA2BE5"/>
    <w:rsid w:val="00DA3E98"/>
    <w:rsid w:val="00DA4D77"/>
    <w:rsid w:val="00DB4A92"/>
    <w:rsid w:val="00DB5CC9"/>
    <w:rsid w:val="00DC26BA"/>
    <w:rsid w:val="00DE2C6F"/>
    <w:rsid w:val="00DF4A08"/>
    <w:rsid w:val="00DF6894"/>
    <w:rsid w:val="00E12002"/>
    <w:rsid w:val="00E21E90"/>
    <w:rsid w:val="00E326BA"/>
    <w:rsid w:val="00E535F1"/>
    <w:rsid w:val="00E765CA"/>
    <w:rsid w:val="00E77E6A"/>
    <w:rsid w:val="00E81698"/>
    <w:rsid w:val="00E82B65"/>
    <w:rsid w:val="00EB3379"/>
    <w:rsid w:val="00EB4269"/>
    <w:rsid w:val="00EC58A0"/>
    <w:rsid w:val="00EE2C6D"/>
    <w:rsid w:val="00EE3055"/>
    <w:rsid w:val="00EF3F7F"/>
    <w:rsid w:val="00EF4FCD"/>
    <w:rsid w:val="00F03D2C"/>
    <w:rsid w:val="00F15D50"/>
    <w:rsid w:val="00F20DAC"/>
    <w:rsid w:val="00F65789"/>
    <w:rsid w:val="00F754E0"/>
    <w:rsid w:val="00F80485"/>
    <w:rsid w:val="00F8225D"/>
    <w:rsid w:val="00F83D08"/>
    <w:rsid w:val="00FC359B"/>
    <w:rsid w:val="00FF28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4"/>
        <w:lang w:val="en-US" w:eastAsia="en-US" w:bidi="en-US"/>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FD0"/>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DD5"/>
    <w:pPr>
      <w:tabs>
        <w:tab w:val="center" w:pos="4153"/>
        <w:tab w:val="right" w:pos="8306"/>
      </w:tabs>
      <w:snapToGrid w:val="0"/>
    </w:pPr>
    <w:rPr>
      <w:sz w:val="20"/>
      <w:szCs w:val="20"/>
    </w:rPr>
  </w:style>
  <w:style w:type="character" w:customStyle="1" w:styleId="a4">
    <w:name w:val="頁首 字元"/>
    <w:basedOn w:val="a0"/>
    <w:link w:val="a3"/>
    <w:uiPriority w:val="99"/>
    <w:locked/>
    <w:rsid w:val="002D6DD5"/>
    <w:rPr>
      <w:rFonts w:cs="Times New Roman"/>
      <w:sz w:val="20"/>
      <w:szCs w:val="20"/>
    </w:rPr>
  </w:style>
  <w:style w:type="paragraph" w:styleId="a5">
    <w:name w:val="footer"/>
    <w:basedOn w:val="a"/>
    <w:link w:val="a6"/>
    <w:uiPriority w:val="99"/>
    <w:unhideWhenUsed/>
    <w:rsid w:val="002D6DD5"/>
    <w:pPr>
      <w:tabs>
        <w:tab w:val="center" w:pos="4153"/>
        <w:tab w:val="right" w:pos="8306"/>
      </w:tabs>
      <w:snapToGrid w:val="0"/>
    </w:pPr>
    <w:rPr>
      <w:sz w:val="20"/>
      <w:szCs w:val="20"/>
    </w:rPr>
  </w:style>
  <w:style w:type="character" w:customStyle="1" w:styleId="a6">
    <w:name w:val="頁尾 字元"/>
    <w:basedOn w:val="a0"/>
    <w:link w:val="a5"/>
    <w:uiPriority w:val="99"/>
    <w:locked/>
    <w:rsid w:val="002D6DD5"/>
    <w:rPr>
      <w:rFonts w:cs="Times New Roman"/>
      <w:sz w:val="20"/>
      <w:szCs w:val="20"/>
    </w:rPr>
  </w:style>
  <w:style w:type="paragraph" w:styleId="a7">
    <w:name w:val="Balloon Text"/>
    <w:basedOn w:val="a"/>
    <w:link w:val="a8"/>
    <w:uiPriority w:val="99"/>
    <w:rsid w:val="004C5C47"/>
    <w:rPr>
      <w:rFonts w:asciiTheme="majorHAnsi" w:eastAsiaTheme="majorEastAsia" w:hAnsiTheme="majorHAnsi"/>
      <w:sz w:val="18"/>
      <w:szCs w:val="18"/>
    </w:rPr>
  </w:style>
  <w:style w:type="character" w:customStyle="1" w:styleId="a8">
    <w:name w:val="註解方塊文字 字元"/>
    <w:basedOn w:val="a0"/>
    <w:link w:val="a7"/>
    <w:uiPriority w:val="99"/>
    <w:locked/>
    <w:rsid w:val="004C5C47"/>
    <w:rPr>
      <w:rFonts w:asciiTheme="majorHAnsi" w:eastAsiaTheme="majorEastAsia" w:hAnsiTheme="majorHAnsi" w:cs="Times New Roman"/>
      <w:sz w:val="18"/>
      <w:szCs w:val="18"/>
    </w:rPr>
  </w:style>
  <w:style w:type="character" w:styleId="a9">
    <w:name w:val="annotation reference"/>
    <w:basedOn w:val="a0"/>
    <w:uiPriority w:val="99"/>
    <w:rsid w:val="00724DE5"/>
    <w:rPr>
      <w:sz w:val="18"/>
      <w:szCs w:val="18"/>
    </w:rPr>
  </w:style>
  <w:style w:type="paragraph" w:styleId="aa">
    <w:name w:val="annotation text"/>
    <w:basedOn w:val="a"/>
    <w:link w:val="ab"/>
    <w:uiPriority w:val="99"/>
    <w:rsid w:val="00724DE5"/>
  </w:style>
  <w:style w:type="character" w:customStyle="1" w:styleId="ab">
    <w:name w:val="註解文字 字元"/>
    <w:basedOn w:val="a0"/>
    <w:link w:val="aa"/>
    <w:uiPriority w:val="99"/>
    <w:rsid w:val="00724DE5"/>
    <w:rPr>
      <w:szCs w:val="22"/>
    </w:rPr>
  </w:style>
  <w:style w:type="paragraph" w:styleId="ac">
    <w:name w:val="annotation subject"/>
    <w:basedOn w:val="aa"/>
    <w:next w:val="aa"/>
    <w:link w:val="ad"/>
    <w:uiPriority w:val="99"/>
    <w:rsid w:val="00724DE5"/>
    <w:rPr>
      <w:b/>
      <w:bCs/>
    </w:rPr>
  </w:style>
  <w:style w:type="character" w:customStyle="1" w:styleId="ad">
    <w:name w:val="註解主旨 字元"/>
    <w:basedOn w:val="ab"/>
    <w:link w:val="ac"/>
    <w:uiPriority w:val="99"/>
    <w:rsid w:val="00724DE5"/>
    <w:rPr>
      <w:b/>
      <w:bCs/>
      <w:szCs w:val="22"/>
    </w:rPr>
  </w:style>
  <w:style w:type="paragraph" w:styleId="ae">
    <w:name w:val="Revision"/>
    <w:hidden/>
    <w:uiPriority w:val="99"/>
    <w:semiHidden/>
    <w:rsid w:val="0020348A"/>
    <w:rPr>
      <w:szCs w:val="22"/>
    </w:rPr>
  </w:style>
  <w:style w:type="paragraph" w:styleId="af">
    <w:name w:val="List Paragraph"/>
    <w:basedOn w:val="a"/>
    <w:uiPriority w:val="34"/>
    <w:qFormat/>
    <w:rsid w:val="00C602B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4"/>
        <w:lang w:val="en-US" w:eastAsia="en-US" w:bidi="en-US"/>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FD0"/>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DD5"/>
    <w:pPr>
      <w:tabs>
        <w:tab w:val="center" w:pos="4153"/>
        <w:tab w:val="right" w:pos="8306"/>
      </w:tabs>
      <w:snapToGrid w:val="0"/>
    </w:pPr>
    <w:rPr>
      <w:sz w:val="20"/>
      <w:szCs w:val="20"/>
    </w:rPr>
  </w:style>
  <w:style w:type="character" w:customStyle="1" w:styleId="a4">
    <w:name w:val="頁首 字元"/>
    <w:basedOn w:val="a0"/>
    <w:link w:val="a3"/>
    <w:uiPriority w:val="99"/>
    <w:locked/>
    <w:rsid w:val="002D6DD5"/>
    <w:rPr>
      <w:rFonts w:cs="Times New Roman"/>
      <w:sz w:val="20"/>
      <w:szCs w:val="20"/>
    </w:rPr>
  </w:style>
  <w:style w:type="paragraph" w:styleId="a5">
    <w:name w:val="footer"/>
    <w:basedOn w:val="a"/>
    <w:link w:val="a6"/>
    <w:uiPriority w:val="99"/>
    <w:unhideWhenUsed/>
    <w:rsid w:val="002D6DD5"/>
    <w:pPr>
      <w:tabs>
        <w:tab w:val="center" w:pos="4153"/>
        <w:tab w:val="right" w:pos="8306"/>
      </w:tabs>
      <w:snapToGrid w:val="0"/>
    </w:pPr>
    <w:rPr>
      <w:sz w:val="20"/>
      <w:szCs w:val="20"/>
    </w:rPr>
  </w:style>
  <w:style w:type="character" w:customStyle="1" w:styleId="a6">
    <w:name w:val="頁尾 字元"/>
    <w:basedOn w:val="a0"/>
    <w:link w:val="a5"/>
    <w:uiPriority w:val="99"/>
    <w:locked/>
    <w:rsid w:val="002D6DD5"/>
    <w:rPr>
      <w:rFonts w:cs="Times New Roman"/>
      <w:sz w:val="20"/>
      <w:szCs w:val="20"/>
    </w:rPr>
  </w:style>
  <w:style w:type="paragraph" w:styleId="a7">
    <w:name w:val="Balloon Text"/>
    <w:basedOn w:val="a"/>
    <w:link w:val="a8"/>
    <w:uiPriority w:val="99"/>
    <w:rsid w:val="004C5C47"/>
    <w:rPr>
      <w:rFonts w:asciiTheme="majorHAnsi" w:eastAsiaTheme="majorEastAsia" w:hAnsiTheme="majorHAnsi"/>
      <w:sz w:val="18"/>
      <w:szCs w:val="18"/>
    </w:rPr>
  </w:style>
  <w:style w:type="character" w:customStyle="1" w:styleId="a8">
    <w:name w:val="註解方塊文字 字元"/>
    <w:basedOn w:val="a0"/>
    <w:link w:val="a7"/>
    <w:uiPriority w:val="99"/>
    <w:locked/>
    <w:rsid w:val="004C5C47"/>
    <w:rPr>
      <w:rFonts w:asciiTheme="majorHAnsi" w:eastAsiaTheme="majorEastAsia" w:hAnsiTheme="majorHAnsi" w:cs="Times New Roman"/>
      <w:sz w:val="18"/>
      <w:szCs w:val="18"/>
    </w:rPr>
  </w:style>
  <w:style w:type="character" w:styleId="a9">
    <w:name w:val="annotation reference"/>
    <w:basedOn w:val="a0"/>
    <w:uiPriority w:val="99"/>
    <w:rsid w:val="00724DE5"/>
    <w:rPr>
      <w:sz w:val="18"/>
      <w:szCs w:val="18"/>
    </w:rPr>
  </w:style>
  <w:style w:type="paragraph" w:styleId="aa">
    <w:name w:val="annotation text"/>
    <w:basedOn w:val="a"/>
    <w:link w:val="ab"/>
    <w:uiPriority w:val="99"/>
    <w:rsid w:val="00724DE5"/>
  </w:style>
  <w:style w:type="character" w:customStyle="1" w:styleId="ab">
    <w:name w:val="註解文字 字元"/>
    <w:basedOn w:val="a0"/>
    <w:link w:val="aa"/>
    <w:uiPriority w:val="99"/>
    <w:rsid w:val="00724DE5"/>
    <w:rPr>
      <w:szCs w:val="22"/>
    </w:rPr>
  </w:style>
  <w:style w:type="paragraph" w:styleId="ac">
    <w:name w:val="annotation subject"/>
    <w:basedOn w:val="aa"/>
    <w:next w:val="aa"/>
    <w:link w:val="ad"/>
    <w:uiPriority w:val="99"/>
    <w:rsid w:val="00724DE5"/>
    <w:rPr>
      <w:b/>
      <w:bCs/>
    </w:rPr>
  </w:style>
  <w:style w:type="character" w:customStyle="1" w:styleId="ad">
    <w:name w:val="註解主旨 字元"/>
    <w:basedOn w:val="ab"/>
    <w:link w:val="ac"/>
    <w:uiPriority w:val="99"/>
    <w:rsid w:val="00724DE5"/>
    <w:rPr>
      <w:b/>
      <w:bCs/>
      <w:szCs w:val="22"/>
    </w:rPr>
  </w:style>
  <w:style w:type="paragraph" w:styleId="ae">
    <w:name w:val="Revision"/>
    <w:hidden/>
    <w:uiPriority w:val="99"/>
    <w:semiHidden/>
    <w:rsid w:val="0020348A"/>
    <w:rPr>
      <w:szCs w:val="22"/>
    </w:rPr>
  </w:style>
  <w:style w:type="paragraph" w:styleId="af">
    <w:name w:val="List Paragraph"/>
    <w:basedOn w:val="a"/>
    <w:uiPriority w:val="34"/>
    <w:qFormat/>
    <w:rsid w:val="00C602B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6A54A-834B-411D-90BC-F08868DE0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835</Words>
  <Characters>4766</Characters>
  <Application>Microsoft Office Word</Application>
  <DocSecurity>0</DocSecurity>
  <Lines>39</Lines>
  <Paragraphs>11</Paragraphs>
  <ScaleCrop>false</ScaleCrop>
  <Company/>
  <LinksUpToDate>false</LinksUpToDate>
  <CharactersWithSpaces>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客製化學程實施辦法草案</dc:title>
  <dc:creator>trcl</dc:creator>
  <cp:lastModifiedBy>Admin</cp:lastModifiedBy>
  <cp:revision>2</cp:revision>
  <cp:lastPrinted>2015-05-01T01:52:00Z</cp:lastPrinted>
  <dcterms:created xsi:type="dcterms:W3CDTF">2016-05-03T08:33:00Z</dcterms:created>
  <dcterms:modified xsi:type="dcterms:W3CDTF">2016-05-03T08:33:00Z</dcterms:modified>
</cp:coreProperties>
</file>